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F2F9" w14:textId="77777777" w:rsidR="00336F8C" w:rsidRPr="00413F1D" w:rsidRDefault="00336F8C" w:rsidP="00336F8C">
      <w:pPr>
        <w:rPr>
          <w:rFonts w:asciiTheme="minorHAnsi" w:hAnsiTheme="minorHAnsi" w:cstheme="minorHAnsi"/>
        </w:rPr>
      </w:pPr>
    </w:p>
    <w:p w14:paraId="6E28F952" w14:textId="77777777" w:rsidR="00336F8C" w:rsidRPr="00413F1D" w:rsidRDefault="00336F8C" w:rsidP="00336F8C">
      <w:pPr>
        <w:rPr>
          <w:rFonts w:asciiTheme="minorHAnsi" w:hAnsiTheme="minorHAnsi" w:cstheme="minorHAnsi"/>
        </w:rPr>
      </w:pPr>
    </w:p>
    <w:p w14:paraId="34F1A7D7" w14:textId="7421DC20" w:rsidR="009330C2" w:rsidRPr="00413F1D" w:rsidRDefault="009330C2" w:rsidP="009330C2">
      <w:pPr>
        <w:rPr>
          <w:rFonts w:asciiTheme="minorHAnsi" w:hAnsiTheme="minorHAnsi" w:cstheme="minorHAnsi"/>
        </w:rPr>
      </w:pPr>
    </w:p>
    <w:p w14:paraId="35C0B00F" w14:textId="5206BF18" w:rsidR="003A1414" w:rsidRDefault="00045274" w:rsidP="00EB3B87">
      <w:pPr>
        <w:pStyle w:val="Heading1"/>
      </w:pPr>
      <w:r>
        <w:rPr>
          <w:noProof/>
        </w:rPr>
        <mc:AlternateContent>
          <mc:Choice Requires="wps">
            <w:drawing>
              <wp:anchor distT="45720" distB="45720" distL="114300" distR="114300" simplePos="0" relativeHeight="251677696" behindDoc="0" locked="0" layoutInCell="1" allowOverlap="1" wp14:anchorId="10667568" wp14:editId="67DDE524">
                <wp:simplePos x="0" y="0"/>
                <wp:positionH relativeFrom="margin">
                  <wp:align>center</wp:align>
                </wp:positionH>
                <wp:positionV relativeFrom="page">
                  <wp:posOffset>1353820</wp:posOffset>
                </wp:positionV>
                <wp:extent cx="4629150" cy="844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44550"/>
                        </a:xfrm>
                        <a:prstGeom prst="rect">
                          <a:avLst/>
                        </a:prstGeom>
                        <a:noFill/>
                        <a:ln w="9525">
                          <a:noFill/>
                          <a:miter lim="800000"/>
                          <a:headEnd/>
                          <a:tailEnd/>
                        </a:ln>
                      </wps:spPr>
                      <wps:txbx>
                        <w:txbxContent>
                          <w:p w14:paraId="7E06AAC8" w14:textId="77777777" w:rsidR="00045274" w:rsidRPr="00D06BDE" w:rsidRDefault="00045274" w:rsidP="00045274">
                            <w:pPr>
                              <w:jc w:val="center"/>
                              <w:rPr>
                                <w:rFonts w:asciiTheme="minorHAnsi" w:hAnsiTheme="minorHAnsi" w:cstheme="minorHAnsi"/>
                                <w:b/>
                                <w:sz w:val="44"/>
                                <w:szCs w:val="44"/>
                              </w:rPr>
                            </w:pPr>
                            <w:r>
                              <w:rPr>
                                <w:rFonts w:asciiTheme="minorHAnsi" w:hAnsiTheme="minorHAnsi" w:cstheme="minorHAnsi"/>
                                <w:b/>
                                <w:sz w:val="44"/>
                                <w:szCs w:val="44"/>
                              </w:rPr>
                              <w:t>Islington “Community Offer” Project</w:t>
                            </w:r>
                          </w:p>
                          <w:p w14:paraId="246E12F8" w14:textId="700CFAAE" w:rsidR="00A505F5" w:rsidRPr="00045274" w:rsidRDefault="00045274" w:rsidP="00045274">
                            <w:pPr>
                              <w:jc w:val="center"/>
                              <w:rPr>
                                <w:rFonts w:asciiTheme="minorHAnsi" w:hAnsiTheme="minorHAnsi" w:cstheme="minorHAnsi"/>
                                <w:sz w:val="40"/>
                                <w:szCs w:val="40"/>
                              </w:rPr>
                            </w:pPr>
                            <w:r w:rsidRPr="00D06BDE">
                              <w:rPr>
                                <w:rFonts w:asciiTheme="minorHAnsi" w:hAnsiTheme="minorHAnsi" w:cstheme="minorHAnsi"/>
                                <w:sz w:val="40"/>
                                <w:szCs w:val="40"/>
                              </w:rPr>
                              <w:t xml:space="preserve">Community </w:t>
                            </w:r>
                            <w:r>
                              <w:rPr>
                                <w:rFonts w:asciiTheme="minorHAnsi" w:hAnsiTheme="minorHAnsi" w:cstheme="minorHAnsi"/>
                                <w:sz w:val="40"/>
                                <w:szCs w:val="40"/>
                              </w:rPr>
                              <w:t xml:space="preserve">Enterprise </w:t>
                            </w:r>
                            <w:r w:rsidRPr="00D06BDE">
                              <w:rPr>
                                <w:rFonts w:asciiTheme="minorHAnsi" w:hAnsiTheme="minorHAnsi" w:cstheme="minorHAnsi"/>
                                <w:sz w:val="40"/>
                                <w:szCs w:val="40"/>
                              </w:rPr>
                              <w:t>Catalyst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67568" id="_x0000_t202" coordsize="21600,21600" o:spt="202" path="m,l,21600r21600,l21600,xe">
                <v:stroke joinstyle="miter"/>
                <v:path gradientshapeok="t" o:connecttype="rect"/>
              </v:shapetype>
              <v:shape id="Text Box 2" o:spid="_x0000_s1026" type="#_x0000_t202" style="position:absolute;left:0;text-align:left;margin-left:0;margin-top:106.6pt;width:364.5pt;height:66.5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" filled="f" stroked="f">
                <v:textbox style="mso-fit-shape-to-text:t">
                  <w:txbxContent>
                    <w:p w14:paraId="7E06AAC8" w14:textId="77777777" w:rsidR="00045274" w:rsidRPr="00D06BDE" w:rsidRDefault="00045274" w:rsidP="00045274">
                      <w:pPr>
                        <w:jc w:val="center"/>
                        <w:rPr>
                          <w:rFonts w:asciiTheme="minorHAnsi" w:hAnsiTheme="minorHAnsi" w:cstheme="minorHAnsi"/>
                          <w:b/>
                          <w:sz w:val="44"/>
                          <w:szCs w:val="44"/>
                        </w:rPr>
                      </w:pPr>
                      <w:r>
                        <w:rPr>
                          <w:rFonts w:asciiTheme="minorHAnsi" w:hAnsiTheme="minorHAnsi" w:cstheme="minorHAnsi"/>
                          <w:b/>
                          <w:sz w:val="44"/>
                          <w:szCs w:val="44"/>
                        </w:rPr>
                        <w:t>Islington “Community Offer” Project</w:t>
                      </w:r>
                    </w:p>
                    <w:p w14:paraId="246E12F8" w14:textId="700CFAAE" w:rsidR="00A505F5" w:rsidRPr="00045274" w:rsidRDefault="00045274" w:rsidP="00045274">
                      <w:pPr>
                        <w:jc w:val="center"/>
                        <w:rPr>
                          <w:rFonts w:asciiTheme="minorHAnsi" w:hAnsiTheme="minorHAnsi" w:cstheme="minorHAnsi"/>
                          <w:sz w:val="40"/>
                          <w:szCs w:val="40"/>
                        </w:rPr>
                      </w:pPr>
                      <w:r w:rsidRPr="00D06BDE">
                        <w:rPr>
                          <w:rFonts w:asciiTheme="minorHAnsi" w:hAnsiTheme="minorHAnsi" w:cstheme="minorHAnsi"/>
                          <w:sz w:val="40"/>
                          <w:szCs w:val="40"/>
                        </w:rPr>
                        <w:t xml:space="preserve">Community </w:t>
                      </w:r>
                      <w:r>
                        <w:rPr>
                          <w:rFonts w:asciiTheme="minorHAnsi" w:hAnsiTheme="minorHAnsi" w:cstheme="minorHAnsi"/>
                          <w:sz w:val="40"/>
                          <w:szCs w:val="40"/>
                        </w:rPr>
                        <w:t xml:space="preserve">Enterprise </w:t>
                      </w:r>
                      <w:r w:rsidRPr="00D06BDE">
                        <w:rPr>
                          <w:rFonts w:asciiTheme="minorHAnsi" w:hAnsiTheme="minorHAnsi" w:cstheme="minorHAnsi"/>
                          <w:sz w:val="40"/>
                          <w:szCs w:val="40"/>
                        </w:rPr>
                        <w:t>Catalyst</w:t>
                      </w:r>
                    </w:p>
                  </w:txbxContent>
                </v:textbox>
                <w10:wrap anchorx="margin" anchory="page"/>
              </v:shape>
            </w:pict>
          </mc:Fallback>
        </mc:AlternateContent>
      </w:r>
      <w:r w:rsidR="003A1414">
        <w:t xml:space="preserve"> </w:t>
      </w:r>
    </w:p>
    <w:p w14:paraId="3C2EF7D5" w14:textId="77777777" w:rsidR="00A505F5" w:rsidRDefault="00A505F5" w:rsidP="00A505F5"/>
    <w:p w14:paraId="70E66BAF" w14:textId="77777777" w:rsidR="00A505F5" w:rsidRDefault="00A505F5" w:rsidP="00A505F5"/>
    <w:p w14:paraId="52BE1973" w14:textId="77777777" w:rsidR="00A505F5" w:rsidRPr="00A505F5" w:rsidRDefault="00A505F5" w:rsidP="00A505F5"/>
    <w:p w14:paraId="60A922D4" w14:textId="77777777" w:rsidR="00B95E4B" w:rsidRPr="00B95E4B" w:rsidRDefault="00B95E4B" w:rsidP="00B95E4B">
      <w:pPr>
        <w:spacing w:line="276" w:lineRule="auto"/>
        <w:jc w:val="both"/>
        <w:rPr>
          <w:rFonts w:asciiTheme="minorHAnsi" w:hAnsiTheme="minorHAnsi" w:cstheme="minorHAnsi"/>
          <w:b/>
        </w:rPr>
      </w:pPr>
    </w:p>
    <w:p w14:paraId="1A10E25B" w14:textId="248014C2" w:rsidR="00B95E4B" w:rsidRPr="00D06BDE" w:rsidRDefault="00B95E4B" w:rsidP="00B95E4B">
      <w:pPr>
        <w:spacing w:line="276" w:lineRule="auto"/>
        <w:ind w:right="566"/>
        <w:jc w:val="both"/>
        <w:rPr>
          <w:rFonts w:asciiTheme="minorHAnsi" w:hAnsiTheme="minorHAnsi" w:cstheme="minorHAnsi"/>
          <w:b/>
          <w:sz w:val="32"/>
          <w:szCs w:val="32"/>
        </w:rPr>
      </w:pPr>
      <w:r w:rsidRPr="00D06BDE">
        <w:rPr>
          <w:rFonts w:asciiTheme="minorHAnsi" w:hAnsiTheme="minorHAnsi" w:cstheme="minorHAnsi"/>
          <w:b/>
          <w:sz w:val="32"/>
          <w:szCs w:val="32"/>
        </w:rPr>
        <w:t xml:space="preserve">Background </w:t>
      </w:r>
    </w:p>
    <w:p w14:paraId="14C86E4A" w14:textId="77777777" w:rsidR="00B95E4B" w:rsidRPr="00E436E9" w:rsidRDefault="00B95E4B" w:rsidP="00B95E4B">
      <w:pPr>
        <w:spacing w:line="276" w:lineRule="auto"/>
        <w:ind w:right="566"/>
        <w:jc w:val="both"/>
        <w:rPr>
          <w:rFonts w:asciiTheme="minorHAnsi" w:hAnsiTheme="minorHAnsi" w:cstheme="minorHAnsi"/>
        </w:rPr>
      </w:pPr>
      <w:r w:rsidRPr="00E436E9">
        <w:rPr>
          <w:rFonts w:asciiTheme="minorHAnsi" w:hAnsiTheme="minorHAnsi" w:cstheme="minorHAnsi"/>
        </w:rPr>
        <w:t>Community Catalysts is a social enterprise working across the UK to try to make sure that people who need care and support to live their lives can get help in ways, times and places that suit them, with real choice of attractive local options.</w:t>
      </w:r>
    </w:p>
    <w:p w14:paraId="683BCD52" w14:textId="77777777" w:rsidR="00B95E4B" w:rsidRPr="00E436E9" w:rsidRDefault="00B95E4B" w:rsidP="00B95E4B">
      <w:pPr>
        <w:spacing w:line="276" w:lineRule="auto"/>
        <w:ind w:right="566"/>
        <w:jc w:val="both"/>
        <w:rPr>
          <w:rFonts w:asciiTheme="minorHAnsi" w:hAnsiTheme="minorHAnsi" w:cstheme="minorHAnsi"/>
        </w:rPr>
      </w:pPr>
    </w:p>
    <w:p w14:paraId="5940A4B8" w14:textId="77777777" w:rsidR="00B95E4B" w:rsidRPr="00E436E9" w:rsidRDefault="00B95E4B" w:rsidP="00B95E4B">
      <w:pPr>
        <w:spacing w:line="276" w:lineRule="auto"/>
        <w:ind w:right="566"/>
        <w:jc w:val="both"/>
        <w:rPr>
          <w:rFonts w:asciiTheme="minorHAnsi" w:hAnsiTheme="minorHAnsi" w:cstheme="minorHAnsi"/>
        </w:rPr>
      </w:pPr>
      <w:r w:rsidRPr="00E436E9">
        <w:rPr>
          <w:rFonts w:asciiTheme="minorHAnsi" w:hAnsiTheme="minorHAnsi" w:cstheme="minorHAnsi"/>
        </w:rPr>
        <w:t xml:space="preserve">Since 2007 we have worked with partners in </w:t>
      </w:r>
      <w:r>
        <w:rPr>
          <w:rFonts w:asciiTheme="minorHAnsi" w:hAnsiTheme="minorHAnsi" w:cstheme="minorHAnsi"/>
        </w:rPr>
        <w:t>more than 93</w:t>
      </w:r>
      <w:r w:rsidRPr="00E436E9">
        <w:rPr>
          <w:rFonts w:asciiTheme="minorHAnsi" w:hAnsiTheme="minorHAnsi" w:cstheme="minorHAnsi"/>
        </w:rPr>
        <w:t xml:space="preserve"> local authority areas, keen to improve market diversity and widen community options. We help people use their talents to </w:t>
      </w:r>
      <w:r>
        <w:rPr>
          <w:rFonts w:asciiTheme="minorHAnsi" w:hAnsiTheme="minorHAnsi" w:cstheme="minorHAnsi"/>
        </w:rPr>
        <w:t xml:space="preserve">care for and support </w:t>
      </w:r>
      <w:r w:rsidRPr="00E436E9">
        <w:rPr>
          <w:rFonts w:asciiTheme="minorHAnsi" w:hAnsiTheme="minorHAnsi" w:cstheme="minorHAnsi"/>
        </w:rPr>
        <w:t>other local people</w:t>
      </w:r>
      <w:r>
        <w:rPr>
          <w:rFonts w:asciiTheme="minorHAnsi" w:hAnsiTheme="minorHAnsi" w:cstheme="minorHAnsi"/>
        </w:rPr>
        <w:t xml:space="preserve"> by setting up small enterprises and ventures</w:t>
      </w:r>
      <w:r w:rsidRPr="00E436E9">
        <w:rPr>
          <w:rFonts w:asciiTheme="minorHAnsi" w:hAnsiTheme="minorHAnsi" w:cstheme="minorHAnsi"/>
        </w:rPr>
        <w:t>, creating jobs and volunteering opportunities</w:t>
      </w:r>
      <w:r>
        <w:rPr>
          <w:rFonts w:asciiTheme="minorHAnsi" w:hAnsiTheme="minorHAnsi" w:cstheme="minorHAnsi"/>
        </w:rPr>
        <w:t xml:space="preserve">. </w:t>
      </w:r>
    </w:p>
    <w:p w14:paraId="1FFC1032" w14:textId="77777777" w:rsidR="00B95E4B" w:rsidRDefault="00B95E4B" w:rsidP="00B95E4B">
      <w:pPr>
        <w:pStyle w:val="BodyText"/>
        <w:ind w:right="566" w:hanging="2268"/>
        <w:rPr>
          <w:rFonts w:ascii="Calibri" w:hAnsi="Calibri" w:cs="Calibri"/>
          <w:bCs w:val="0"/>
        </w:rPr>
      </w:pPr>
    </w:p>
    <w:p w14:paraId="2406107A" w14:textId="77777777" w:rsidR="00B95E4B" w:rsidRPr="00381F3F" w:rsidRDefault="00B95E4B" w:rsidP="00B95E4B">
      <w:pPr>
        <w:spacing w:line="276" w:lineRule="auto"/>
        <w:ind w:right="566"/>
        <w:jc w:val="both"/>
        <w:rPr>
          <w:rFonts w:asciiTheme="minorHAnsi" w:hAnsiTheme="minorHAnsi" w:cstheme="minorHAnsi"/>
        </w:rPr>
      </w:pPr>
      <w:r w:rsidRPr="00381F3F">
        <w:rPr>
          <w:rFonts w:asciiTheme="minorHAnsi" w:hAnsiTheme="minorHAnsi" w:cstheme="minorHAnsi"/>
        </w:rPr>
        <w:t>The Community Catalyst will work within the local community to forge connections, build capacity and seed and nurture start up community groups and enterprises. This activity will be focussed on creating opportunities for people with a learning disability across Islington. The post holder will work closely with council staff to support people using council day services to understand and access these opportunities. The overall aim is to provide increased choice for people with a learning disability.</w:t>
      </w:r>
    </w:p>
    <w:p w14:paraId="17B2E8A5" w14:textId="77777777" w:rsidR="00B95E4B" w:rsidRPr="00E436E9" w:rsidRDefault="00B95E4B" w:rsidP="00B95E4B">
      <w:pPr>
        <w:spacing w:line="276" w:lineRule="auto"/>
        <w:ind w:right="566"/>
        <w:jc w:val="both"/>
        <w:rPr>
          <w:rFonts w:asciiTheme="minorHAnsi" w:hAnsiTheme="minorHAnsi" w:cstheme="minorHAnsi"/>
        </w:rPr>
      </w:pPr>
    </w:p>
    <w:p w14:paraId="4593D0FE" w14:textId="77777777" w:rsidR="00B95E4B" w:rsidRPr="00D06BDE" w:rsidRDefault="00B95E4B" w:rsidP="00B95E4B">
      <w:pPr>
        <w:spacing w:line="276" w:lineRule="auto"/>
        <w:ind w:right="566"/>
        <w:jc w:val="both"/>
        <w:rPr>
          <w:rFonts w:asciiTheme="minorHAnsi" w:hAnsiTheme="minorHAnsi" w:cstheme="minorHAnsi"/>
          <w:b/>
          <w:sz w:val="32"/>
          <w:szCs w:val="32"/>
        </w:rPr>
      </w:pPr>
      <w:r w:rsidRPr="00D06BDE">
        <w:rPr>
          <w:rFonts w:asciiTheme="minorHAnsi" w:hAnsiTheme="minorHAnsi" w:cstheme="minorHAnsi"/>
          <w:b/>
          <w:sz w:val="32"/>
          <w:szCs w:val="32"/>
        </w:rPr>
        <w:t>The post</w:t>
      </w:r>
    </w:p>
    <w:p w14:paraId="52C56BF3" w14:textId="77777777" w:rsidR="00B95E4B" w:rsidRDefault="00B95E4B" w:rsidP="00B95E4B">
      <w:pPr>
        <w:spacing w:line="276" w:lineRule="auto"/>
        <w:ind w:right="566"/>
        <w:jc w:val="both"/>
        <w:rPr>
          <w:rFonts w:asciiTheme="minorHAnsi" w:hAnsiTheme="minorHAnsi" w:cstheme="minorHAnsi"/>
        </w:rPr>
      </w:pPr>
      <w:r w:rsidRPr="00E436E9">
        <w:rPr>
          <w:rFonts w:asciiTheme="minorHAnsi" w:hAnsiTheme="minorHAnsi" w:cstheme="minorHAnsi"/>
        </w:rPr>
        <w:t>We are recruiting a</w:t>
      </w:r>
      <w:r>
        <w:rPr>
          <w:rFonts w:asciiTheme="minorHAnsi" w:hAnsiTheme="minorHAnsi" w:cstheme="minorHAnsi"/>
        </w:rPr>
        <w:t xml:space="preserve"> Catalyst to coordinate the project in Islington.</w:t>
      </w:r>
      <w:r w:rsidRPr="00E436E9">
        <w:rPr>
          <w:rFonts w:asciiTheme="minorHAnsi" w:hAnsiTheme="minorHAnsi" w:cstheme="minorHAnsi"/>
        </w:rPr>
        <w:t xml:space="preserve"> This is a</w:t>
      </w:r>
      <w:r>
        <w:rPr>
          <w:rFonts w:asciiTheme="minorHAnsi" w:hAnsiTheme="minorHAnsi" w:cstheme="minorHAnsi"/>
        </w:rPr>
        <w:t xml:space="preserve"> 1-year fixed term contract</w:t>
      </w:r>
      <w:r w:rsidRPr="00E436E9">
        <w:rPr>
          <w:rFonts w:asciiTheme="minorHAnsi" w:hAnsiTheme="minorHAnsi" w:cstheme="minorHAnsi"/>
        </w:rPr>
        <w:t xml:space="preserve"> post. </w:t>
      </w:r>
    </w:p>
    <w:p w14:paraId="7ACB34A5" w14:textId="77777777" w:rsidR="00B95E4B" w:rsidRDefault="00B95E4B" w:rsidP="00B95E4B">
      <w:pPr>
        <w:spacing w:line="276" w:lineRule="auto"/>
        <w:ind w:right="566"/>
        <w:jc w:val="both"/>
        <w:rPr>
          <w:rFonts w:asciiTheme="minorHAnsi" w:hAnsiTheme="minorHAnsi" w:cstheme="minorHAnsi"/>
        </w:rPr>
      </w:pPr>
    </w:p>
    <w:p w14:paraId="60AFA94E" w14:textId="77777777" w:rsidR="00B95E4B" w:rsidRPr="00E436E9" w:rsidRDefault="00B95E4B" w:rsidP="00B95E4B">
      <w:pPr>
        <w:spacing w:line="276" w:lineRule="auto"/>
        <w:ind w:right="566"/>
        <w:jc w:val="both"/>
        <w:rPr>
          <w:rFonts w:asciiTheme="minorHAnsi" w:hAnsiTheme="minorHAnsi" w:cstheme="minorHAnsi"/>
          <w:b/>
          <w:sz w:val="28"/>
        </w:rPr>
      </w:pPr>
      <w:r w:rsidRPr="00381F3F">
        <w:rPr>
          <w:rFonts w:asciiTheme="minorHAnsi" w:hAnsiTheme="minorHAnsi" w:cstheme="minorHAnsi"/>
        </w:rPr>
        <w:t>The post holder will work closely with council staff to support people using council day services to understand and access these opportunities. The overall aim is to provide increased choice for people with a learning disability</w:t>
      </w:r>
      <w:r>
        <w:rPr>
          <w:rFonts w:asciiTheme="minorHAnsi" w:hAnsiTheme="minorHAnsi" w:cstheme="minorHAnsi"/>
        </w:rPr>
        <w:t>.</w:t>
      </w:r>
      <w:r w:rsidRPr="00E436E9">
        <w:rPr>
          <w:rFonts w:asciiTheme="minorHAnsi" w:hAnsiTheme="minorHAnsi" w:cstheme="minorHAnsi"/>
          <w:b/>
          <w:sz w:val="28"/>
        </w:rPr>
        <w:br w:type="page"/>
      </w:r>
    </w:p>
    <w:p w14:paraId="6D11E888" w14:textId="77777777" w:rsidR="00B95E4B" w:rsidRPr="00D06BDE" w:rsidRDefault="00B95E4B" w:rsidP="00B95E4B">
      <w:pPr>
        <w:jc w:val="center"/>
        <w:rPr>
          <w:rFonts w:asciiTheme="minorHAnsi" w:hAnsiTheme="minorHAnsi" w:cstheme="minorHAnsi"/>
          <w:b/>
          <w:sz w:val="36"/>
          <w:szCs w:val="36"/>
        </w:rPr>
      </w:pPr>
      <w:r w:rsidRPr="00D06BDE">
        <w:rPr>
          <w:rFonts w:asciiTheme="minorHAnsi" w:hAnsiTheme="minorHAnsi" w:cstheme="minorHAnsi"/>
          <w:b/>
          <w:sz w:val="36"/>
          <w:szCs w:val="36"/>
        </w:rPr>
        <w:lastRenderedPageBreak/>
        <w:t>Job Description</w:t>
      </w:r>
    </w:p>
    <w:p w14:paraId="6312A7E2" w14:textId="77777777" w:rsidR="00B95E4B" w:rsidRPr="00E436E9" w:rsidRDefault="00B95E4B" w:rsidP="00B95E4B">
      <w:pPr>
        <w:rPr>
          <w:rFonts w:asciiTheme="minorHAnsi" w:hAnsiTheme="minorHAnsi" w:cstheme="minorHAnsi"/>
          <w:lang w:val="en-AU"/>
        </w:rPr>
      </w:pPr>
    </w:p>
    <w:tbl>
      <w:tblPr>
        <w:tblStyle w:val="TableGrid"/>
        <w:tblW w:w="0" w:type="auto"/>
        <w:tblLook w:val="04A0" w:firstRow="1" w:lastRow="0" w:firstColumn="1" w:lastColumn="0" w:noHBand="0" w:noVBand="1"/>
      </w:tblPr>
      <w:tblGrid>
        <w:gridCol w:w="1838"/>
        <w:gridCol w:w="7371"/>
      </w:tblGrid>
      <w:tr w:rsidR="00B95E4B" w:rsidRPr="00E436E9" w14:paraId="29C536FC" w14:textId="77777777" w:rsidTr="00B95E4B">
        <w:tc>
          <w:tcPr>
            <w:tcW w:w="1838" w:type="dxa"/>
            <w:shd w:val="clear" w:color="auto" w:fill="D9D9D9" w:themeFill="background1" w:themeFillShade="D9"/>
          </w:tcPr>
          <w:p w14:paraId="5DBF7A51" w14:textId="77777777" w:rsidR="00B95E4B" w:rsidRPr="00E436E9" w:rsidRDefault="00B95E4B" w:rsidP="00286E22">
            <w:pPr>
              <w:pStyle w:val="BodyText"/>
              <w:rPr>
                <w:rFonts w:asciiTheme="minorHAnsi" w:hAnsiTheme="minorHAnsi" w:cstheme="minorHAnsi"/>
              </w:rPr>
            </w:pPr>
            <w:r w:rsidRPr="00E436E9">
              <w:rPr>
                <w:rFonts w:asciiTheme="minorHAnsi" w:hAnsiTheme="minorHAnsi" w:cstheme="minorHAnsi"/>
              </w:rPr>
              <w:t>Term</w:t>
            </w:r>
          </w:p>
        </w:tc>
        <w:tc>
          <w:tcPr>
            <w:tcW w:w="7371" w:type="dxa"/>
          </w:tcPr>
          <w:p w14:paraId="15C460E0" w14:textId="77777777" w:rsidR="00B95E4B" w:rsidRPr="00E436E9" w:rsidRDefault="00B95E4B" w:rsidP="00286E22">
            <w:pPr>
              <w:widowControl w:val="0"/>
              <w:autoSpaceDE w:val="0"/>
              <w:autoSpaceDN w:val="0"/>
              <w:adjustRightInd w:val="0"/>
              <w:rPr>
                <w:rFonts w:asciiTheme="minorHAnsi" w:hAnsiTheme="minorHAnsi" w:cstheme="minorHAnsi"/>
              </w:rPr>
            </w:pPr>
            <w:r w:rsidRPr="00E436E9">
              <w:rPr>
                <w:rFonts w:asciiTheme="minorHAnsi" w:hAnsiTheme="minorHAnsi" w:cstheme="minorHAnsi"/>
              </w:rPr>
              <w:t xml:space="preserve">Fixed term contract for </w:t>
            </w:r>
            <w:r>
              <w:rPr>
                <w:rFonts w:asciiTheme="minorHAnsi" w:hAnsiTheme="minorHAnsi" w:cstheme="minorHAnsi"/>
              </w:rPr>
              <w:t>1 year</w:t>
            </w:r>
            <w:r w:rsidRPr="00E436E9">
              <w:rPr>
                <w:rFonts w:asciiTheme="minorHAnsi" w:hAnsiTheme="minorHAnsi" w:cstheme="minorHAnsi"/>
              </w:rPr>
              <w:t xml:space="preserve"> </w:t>
            </w:r>
          </w:p>
        </w:tc>
      </w:tr>
      <w:tr w:rsidR="00B95E4B" w:rsidRPr="00E436E9" w14:paraId="61A314ED" w14:textId="77777777" w:rsidTr="00B95E4B">
        <w:tc>
          <w:tcPr>
            <w:tcW w:w="1838" w:type="dxa"/>
            <w:shd w:val="clear" w:color="auto" w:fill="D9D9D9" w:themeFill="background1" w:themeFillShade="D9"/>
          </w:tcPr>
          <w:p w14:paraId="0DDB3193" w14:textId="77777777" w:rsidR="00B95E4B" w:rsidRPr="00E436E9" w:rsidRDefault="00B95E4B" w:rsidP="00286E22">
            <w:pPr>
              <w:pStyle w:val="BodyText"/>
              <w:rPr>
                <w:rFonts w:asciiTheme="minorHAnsi" w:hAnsiTheme="minorHAnsi" w:cstheme="minorHAnsi"/>
              </w:rPr>
            </w:pPr>
            <w:r w:rsidRPr="00E436E9">
              <w:rPr>
                <w:rFonts w:asciiTheme="minorHAnsi" w:hAnsiTheme="minorHAnsi" w:cstheme="minorHAnsi"/>
              </w:rPr>
              <w:t>Location:</w:t>
            </w:r>
          </w:p>
        </w:tc>
        <w:tc>
          <w:tcPr>
            <w:tcW w:w="7371" w:type="dxa"/>
          </w:tcPr>
          <w:p w14:paraId="2D098794" w14:textId="77777777" w:rsidR="00B95E4B" w:rsidRPr="00E436E9" w:rsidRDefault="00B95E4B" w:rsidP="00286E22">
            <w:pPr>
              <w:pStyle w:val="BodyText"/>
              <w:rPr>
                <w:rFonts w:asciiTheme="minorHAnsi" w:hAnsiTheme="minorHAnsi" w:cstheme="minorHAnsi"/>
                <w:b w:val="0"/>
              </w:rPr>
            </w:pPr>
            <w:r w:rsidRPr="00E436E9">
              <w:rPr>
                <w:rFonts w:asciiTheme="minorHAnsi" w:hAnsiTheme="minorHAnsi" w:cstheme="minorHAnsi"/>
                <w:b w:val="0"/>
              </w:rPr>
              <w:t>Flexible but must be able to travel to fulfil the purposes of the job</w:t>
            </w:r>
          </w:p>
        </w:tc>
      </w:tr>
      <w:tr w:rsidR="00B95E4B" w:rsidRPr="00E436E9" w14:paraId="24E466EA" w14:textId="77777777" w:rsidTr="00B95E4B">
        <w:tc>
          <w:tcPr>
            <w:tcW w:w="1838" w:type="dxa"/>
            <w:shd w:val="clear" w:color="auto" w:fill="D9D9D9" w:themeFill="background1" w:themeFillShade="D9"/>
          </w:tcPr>
          <w:p w14:paraId="4866B1F9" w14:textId="77777777" w:rsidR="00B95E4B" w:rsidRPr="00E436E9" w:rsidRDefault="00B95E4B" w:rsidP="00286E22">
            <w:pPr>
              <w:pStyle w:val="BodyText"/>
              <w:rPr>
                <w:rFonts w:asciiTheme="minorHAnsi" w:hAnsiTheme="minorHAnsi" w:cstheme="minorHAnsi"/>
              </w:rPr>
            </w:pPr>
            <w:r w:rsidRPr="00E436E9">
              <w:rPr>
                <w:rFonts w:asciiTheme="minorHAnsi" w:hAnsiTheme="minorHAnsi" w:cstheme="minorHAnsi"/>
              </w:rPr>
              <w:t>Hours:</w:t>
            </w:r>
          </w:p>
        </w:tc>
        <w:tc>
          <w:tcPr>
            <w:tcW w:w="7371" w:type="dxa"/>
          </w:tcPr>
          <w:p w14:paraId="26C66A2F" w14:textId="77777777" w:rsidR="00B95E4B" w:rsidRPr="00E436E9" w:rsidRDefault="00B95E4B" w:rsidP="00286E22">
            <w:pPr>
              <w:pStyle w:val="BodyText"/>
              <w:rPr>
                <w:rFonts w:asciiTheme="minorHAnsi" w:hAnsiTheme="minorHAnsi" w:cstheme="minorHAnsi"/>
                <w:b w:val="0"/>
              </w:rPr>
            </w:pPr>
            <w:r w:rsidRPr="00E436E9">
              <w:rPr>
                <w:rFonts w:asciiTheme="minorHAnsi" w:hAnsiTheme="minorHAnsi" w:cstheme="minorHAnsi"/>
                <w:b w:val="0"/>
              </w:rPr>
              <w:t>3</w:t>
            </w:r>
            <w:r>
              <w:rPr>
                <w:rFonts w:asciiTheme="minorHAnsi" w:hAnsiTheme="minorHAnsi" w:cstheme="minorHAnsi"/>
                <w:b w:val="0"/>
              </w:rPr>
              <w:t>7.5</w:t>
            </w:r>
            <w:r w:rsidRPr="00E436E9">
              <w:rPr>
                <w:rFonts w:asciiTheme="minorHAnsi" w:hAnsiTheme="minorHAnsi" w:cstheme="minorHAnsi"/>
                <w:b w:val="0"/>
              </w:rPr>
              <w:t xml:space="preserve"> hours per week</w:t>
            </w:r>
          </w:p>
        </w:tc>
      </w:tr>
      <w:tr w:rsidR="00B95E4B" w:rsidRPr="00E436E9" w14:paraId="49E80E2C" w14:textId="77777777" w:rsidTr="00B95E4B">
        <w:trPr>
          <w:trHeight w:val="106"/>
        </w:trPr>
        <w:tc>
          <w:tcPr>
            <w:tcW w:w="1838" w:type="dxa"/>
            <w:shd w:val="clear" w:color="auto" w:fill="D9D9D9" w:themeFill="background1" w:themeFillShade="D9"/>
          </w:tcPr>
          <w:p w14:paraId="694CF0AD" w14:textId="77777777" w:rsidR="00B95E4B" w:rsidRPr="00E436E9" w:rsidRDefault="00B95E4B" w:rsidP="00286E22">
            <w:pPr>
              <w:pStyle w:val="BodyText"/>
              <w:rPr>
                <w:rFonts w:asciiTheme="minorHAnsi" w:hAnsiTheme="minorHAnsi" w:cstheme="minorHAnsi"/>
              </w:rPr>
            </w:pPr>
            <w:r w:rsidRPr="00E436E9">
              <w:rPr>
                <w:rFonts w:asciiTheme="minorHAnsi" w:hAnsiTheme="minorHAnsi" w:cstheme="minorHAnsi"/>
              </w:rPr>
              <w:t>Salary:</w:t>
            </w:r>
          </w:p>
        </w:tc>
        <w:tc>
          <w:tcPr>
            <w:tcW w:w="7371" w:type="dxa"/>
          </w:tcPr>
          <w:p w14:paraId="47BA1C9A" w14:textId="77777777" w:rsidR="00B95E4B" w:rsidRPr="00E436E9" w:rsidRDefault="00B95E4B" w:rsidP="00286E22">
            <w:pPr>
              <w:pStyle w:val="BodyText"/>
              <w:rPr>
                <w:rFonts w:asciiTheme="minorHAnsi" w:hAnsiTheme="minorHAnsi" w:cstheme="minorHAnsi"/>
              </w:rPr>
            </w:pPr>
            <w:r w:rsidRPr="00E436E9">
              <w:rPr>
                <w:rFonts w:asciiTheme="minorHAnsi" w:hAnsiTheme="minorHAnsi" w:cstheme="minorHAnsi"/>
              </w:rPr>
              <w:t>£</w:t>
            </w:r>
            <w:r>
              <w:rPr>
                <w:rFonts w:asciiTheme="minorHAnsi" w:hAnsiTheme="minorHAnsi" w:cstheme="minorHAnsi"/>
              </w:rPr>
              <w:t>35,000</w:t>
            </w:r>
            <w:r w:rsidRPr="00E436E9">
              <w:rPr>
                <w:rFonts w:asciiTheme="minorHAnsi" w:hAnsiTheme="minorHAnsi" w:cstheme="minorHAnsi"/>
              </w:rPr>
              <w:t xml:space="preserve"> p</w:t>
            </w:r>
            <w:r>
              <w:rPr>
                <w:rFonts w:asciiTheme="minorHAnsi" w:hAnsiTheme="minorHAnsi" w:cstheme="minorHAnsi"/>
              </w:rPr>
              <w:t>er annum</w:t>
            </w:r>
            <w:r w:rsidRPr="00E436E9">
              <w:rPr>
                <w:rFonts w:asciiTheme="minorHAnsi" w:hAnsiTheme="minorHAnsi" w:cstheme="minorHAnsi"/>
              </w:rPr>
              <w:t xml:space="preserve"> </w:t>
            </w:r>
          </w:p>
        </w:tc>
      </w:tr>
    </w:tbl>
    <w:p w14:paraId="667479BC" w14:textId="77777777" w:rsidR="00B95E4B" w:rsidRPr="00E436E9" w:rsidRDefault="00B95E4B" w:rsidP="00B95E4B">
      <w:pPr>
        <w:widowControl w:val="0"/>
        <w:autoSpaceDE w:val="0"/>
        <w:autoSpaceDN w:val="0"/>
        <w:adjustRightInd w:val="0"/>
        <w:rPr>
          <w:rFonts w:asciiTheme="minorHAnsi" w:hAnsiTheme="minorHAnsi" w:cstheme="minorHAnsi"/>
        </w:rPr>
      </w:pPr>
    </w:p>
    <w:p w14:paraId="1D6F13A4" w14:textId="77777777" w:rsidR="00B95E4B" w:rsidRPr="00E436E9" w:rsidRDefault="00B95E4B" w:rsidP="00B95E4B">
      <w:pPr>
        <w:jc w:val="both"/>
        <w:rPr>
          <w:rFonts w:asciiTheme="minorHAnsi" w:hAnsiTheme="minorHAnsi" w:cstheme="minorHAnsi"/>
          <w:sz w:val="32"/>
          <w:szCs w:val="32"/>
        </w:rPr>
      </w:pPr>
      <w:r w:rsidRPr="00E436E9">
        <w:rPr>
          <w:rFonts w:asciiTheme="minorHAnsi" w:hAnsiTheme="minorHAnsi" w:cstheme="minorHAnsi"/>
          <w:sz w:val="32"/>
          <w:szCs w:val="32"/>
        </w:rPr>
        <w:t>Key responsibilities:</w:t>
      </w:r>
    </w:p>
    <w:p w14:paraId="49513519" w14:textId="77777777" w:rsidR="00B95E4B" w:rsidRPr="00E436E9" w:rsidRDefault="00B95E4B" w:rsidP="00B95E4B">
      <w:pPr>
        <w:pStyle w:val="PlainText"/>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9209"/>
      </w:tblGrid>
      <w:tr w:rsidR="00B95E4B" w:rsidRPr="00E436E9" w14:paraId="75DEED96" w14:textId="77777777" w:rsidTr="00B95E4B">
        <w:tc>
          <w:tcPr>
            <w:tcW w:w="9209" w:type="dxa"/>
            <w:shd w:val="clear" w:color="auto" w:fill="000000" w:themeFill="text1"/>
          </w:tcPr>
          <w:p w14:paraId="4B6ED49A" w14:textId="77777777" w:rsidR="00B95E4B" w:rsidRPr="00E436E9" w:rsidRDefault="00B95E4B" w:rsidP="00B95E4B">
            <w:pPr>
              <w:pStyle w:val="ListParagraph"/>
              <w:numPr>
                <w:ilvl w:val="0"/>
                <w:numId w:val="30"/>
              </w:numPr>
              <w:contextualSpacing/>
              <w:rPr>
                <w:rFonts w:asciiTheme="minorHAnsi" w:hAnsiTheme="minorHAnsi" w:cstheme="minorHAnsi"/>
                <w:b/>
                <w:sz w:val="28"/>
                <w:szCs w:val="28"/>
                <w:lang w:val="en-AU"/>
              </w:rPr>
            </w:pPr>
            <w:r>
              <w:rPr>
                <w:rFonts w:asciiTheme="minorHAnsi" w:hAnsiTheme="minorHAnsi" w:cstheme="minorHAnsi"/>
                <w:b/>
                <w:sz w:val="28"/>
                <w:szCs w:val="28"/>
                <w:lang w:val="en-AU"/>
              </w:rPr>
              <w:t>Leading the project</w:t>
            </w:r>
          </w:p>
        </w:tc>
      </w:tr>
      <w:tr w:rsidR="00B95E4B" w:rsidRPr="00E436E9" w14:paraId="0CB5BC04" w14:textId="77777777" w:rsidTr="00B95E4B">
        <w:trPr>
          <w:trHeight w:val="2236"/>
        </w:trPr>
        <w:tc>
          <w:tcPr>
            <w:tcW w:w="9209" w:type="dxa"/>
          </w:tcPr>
          <w:p w14:paraId="044D84F0" w14:textId="77777777" w:rsidR="00B95E4B" w:rsidRPr="002F3546" w:rsidRDefault="00B95E4B" w:rsidP="00B95E4B">
            <w:pPr>
              <w:pStyle w:val="BodyText"/>
              <w:numPr>
                <w:ilvl w:val="0"/>
                <w:numId w:val="29"/>
              </w:numPr>
              <w:tabs>
                <w:tab w:val="clear" w:pos="720"/>
                <w:tab w:val="num" w:pos="360"/>
              </w:tabs>
              <w:ind w:left="360"/>
              <w:jc w:val="both"/>
              <w:rPr>
                <w:rFonts w:asciiTheme="minorHAnsi" w:hAnsiTheme="minorHAnsi" w:cstheme="minorHAnsi"/>
                <w:b w:val="0"/>
                <w:lang w:val="en-GB"/>
              </w:rPr>
            </w:pPr>
            <w:r w:rsidRPr="002F3546">
              <w:rPr>
                <w:rFonts w:asciiTheme="minorHAnsi" w:hAnsiTheme="minorHAnsi" w:cstheme="minorHAnsi"/>
                <w:b w:val="0"/>
                <w:lang w:val="en-GB"/>
              </w:rPr>
              <w:t xml:space="preserve">Working with </w:t>
            </w:r>
            <w:r>
              <w:rPr>
                <w:rFonts w:asciiTheme="minorHAnsi" w:hAnsiTheme="minorHAnsi" w:cstheme="minorHAnsi"/>
                <w:b w:val="0"/>
                <w:lang w:val="en-GB"/>
              </w:rPr>
              <w:t>key partners to understand the demography, geography, structures, assets and challenges in the area</w:t>
            </w:r>
          </w:p>
          <w:p w14:paraId="2CF19EF7" w14:textId="77777777" w:rsidR="00B95E4B" w:rsidRPr="00E436E9" w:rsidRDefault="00B95E4B" w:rsidP="00B95E4B">
            <w:pPr>
              <w:pStyle w:val="BodyText"/>
              <w:numPr>
                <w:ilvl w:val="0"/>
                <w:numId w:val="29"/>
              </w:numPr>
              <w:tabs>
                <w:tab w:val="clear" w:pos="720"/>
                <w:tab w:val="num" w:pos="360"/>
              </w:tabs>
              <w:ind w:left="360"/>
              <w:jc w:val="both"/>
              <w:rPr>
                <w:rFonts w:asciiTheme="minorHAnsi" w:hAnsiTheme="minorHAnsi" w:cstheme="minorHAnsi"/>
                <w:b w:val="0"/>
                <w:lang w:val="en-GB"/>
              </w:rPr>
            </w:pPr>
            <w:r>
              <w:rPr>
                <w:rFonts w:asciiTheme="minorHAnsi" w:hAnsiTheme="minorHAnsi" w:cstheme="minorHAnsi"/>
                <w:b w:val="0"/>
                <w:lang w:val="en-GB"/>
              </w:rPr>
              <w:t>Consulting local stakeholder groups including people using services</w:t>
            </w:r>
          </w:p>
          <w:p w14:paraId="4C6C30E9" w14:textId="77777777" w:rsidR="00B95E4B" w:rsidRDefault="00B95E4B" w:rsidP="00B95E4B">
            <w:pPr>
              <w:pStyle w:val="BodyText"/>
              <w:numPr>
                <w:ilvl w:val="0"/>
                <w:numId w:val="29"/>
              </w:numPr>
              <w:tabs>
                <w:tab w:val="clear" w:pos="720"/>
                <w:tab w:val="num" w:pos="360"/>
              </w:tabs>
              <w:ind w:left="360"/>
              <w:jc w:val="both"/>
              <w:rPr>
                <w:rFonts w:asciiTheme="minorHAnsi" w:hAnsiTheme="minorHAnsi" w:cstheme="minorHAnsi"/>
                <w:b w:val="0"/>
                <w:lang w:val="en-GB"/>
              </w:rPr>
            </w:pPr>
            <w:r w:rsidRPr="005D1DA2">
              <w:rPr>
                <w:rFonts w:asciiTheme="minorHAnsi" w:hAnsiTheme="minorHAnsi" w:cstheme="minorHAnsi"/>
                <w:b w:val="0"/>
                <w:lang w:val="en-GB"/>
              </w:rPr>
              <w:t xml:space="preserve">Working closely with partners to develop appropriate networks in </w:t>
            </w:r>
            <w:r>
              <w:rPr>
                <w:rFonts w:asciiTheme="minorHAnsi" w:hAnsiTheme="minorHAnsi" w:cstheme="minorHAnsi"/>
                <w:b w:val="0"/>
                <w:lang w:val="en-GB"/>
              </w:rPr>
              <w:t>Islington</w:t>
            </w:r>
          </w:p>
          <w:p w14:paraId="6D9D49E9" w14:textId="77777777" w:rsidR="00B95E4B" w:rsidRPr="005D1DA2" w:rsidRDefault="00B95E4B" w:rsidP="00B95E4B">
            <w:pPr>
              <w:pStyle w:val="BodyText"/>
              <w:numPr>
                <w:ilvl w:val="0"/>
                <w:numId w:val="29"/>
              </w:numPr>
              <w:tabs>
                <w:tab w:val="clear" w:pos="720"/>
                <w:tab w:val="num" w:pos="360"/>
              </w:tabs>
              <w:ind w:left="360"/>
              <w:jc w:val="both"/>
              <w:rPr>
                <w:rFonts w:asciiTheme="minorHAnsi" w:hAnsiTheme="minorHAnsi" w:cstheme="minorHAnsi"/>
                <w:b w:val="0"/>
                <w:lang w:val="en-GB"/>
              </w:rPr>
            </w:pPr>
            <w:r w:rsidRPr="005D1DA2">
              <w:rPr>
                <w:rFonts w:asciiTheme="minorHAnsi" w:hAnsiTheme="minorHAnsi" w:cstheme="minorHAnsi"/>
                <w:b w:val="0"/>
                <w:lang w:val="en-GB"/>
              </w:rPr>
              <w:t xml:space="preserve">Integrating activity with other local initiatives at a strategic and community level </w:t>
            </w:r>
          </w:p>
          <w:p w14:paraId="462965BB" w14:textId="77777777" w:rsidR="00B95E4B" w:rsidRPr="00AA0568" w:rsidRDefault="00B95E4B" w:rsidP="00B95E4B">
            <w:pPr>
              <w:pStyle w:val="BodyText"/>
              <w:numPr>
                <w:ilvl w:val="0"/>
                <w:numId w:val="29"/>
              </w:numPr>
              <w:tabs>
                <w:tab w:val="clear" w:pos="720"/>
                <w:tab w:val="num" w:pos="360"/>
              </w:tabs>
              <w:ind w:left="360"/>
              <w:jc w:val="both"/>
              <w:rPr>
                <w:rFonts w:asciiTheme="minorHAnsi" w:hAnsiTheme="minorHAnsi" w:cstheme="minorHAnsi"/>
                <w:lang w:val="en-GB"/>
              </w:rPr>
            </w:pPr>
            <w:r w:rsidRPr="00E436E9">
              <w:rPr>
                <w:rFonts w:asciiTheme="minorHAnsi" w:hAnsiTheme="minorHAnsi" w:cstheme="minorHAnsi"/>
                <w:b w:val="0"/>
                <w:lang w:val="en-GB"/>
              </w:rPr>
              <w:t xml:space="preserve">Working to meet targets defined </w:t>
            </w:r>
            <w:r>
              <w:rPr>
                <w:rFonts w:asciiTheme="minorHAnsi" w:hAnsiTheme="minorHAnsi" w:cstheme="minorHAnsi"/>
                <w:b w:val="0"/>
                <w:lang w:val="en-GB"/>
              </w:rPr>
              <w:t>in the project plan and by the funder</w:t>
            </w:r>
          </w:p>
          <w:p w14:paraId="3D309AF7" w14:textId="77777777" w:rsidR="00B95E4B" w:rsidRPr="00701385" w:rsidRDefault="00B95E4B" w:rsidP="00B95E4B">
            <w:pPr>
              <w:pStyle w:val="BodyText"/>
              <w:numPr>
                <w:ilvl w:val="0"/>
                <w:numId w:val="29"/>
              </w:numPr>
              <w:tabs>
                <w:tab w:val="clear" w:pos="720"/>
                <w:tab w:val="num" w:pos="360"/>
              </w:tabs>
              <w:ind w:left="360"/>
              <w:jc w:val="both"/>
              <w:rPr>
                <w:rFonts w:asciiTheme="minorHAnsi" w:hAnsiTheme="minorHAnsi" w:cstheme="minorHAnsi"/>
                <w:lang w:val="en-GB"/>
              </w:rPr>
            </w:pPr>
            <w:r>
              <w:rPr>
                <w:rFonts w:asciiTheme="minorHAnsi" w:hAnsiTheme="minorHAnsi" w:cstheme="minorHAnsi"/>
                <w:b w:val="0"/>
                <w:lang w:val="en-GB"/>
              </w:rPr>
              <w:t>Working with the Project Manager to design and deliver workshops and events</w:t>
            </w:r>
          </w:p>
        </w:tc>
      </w:tr>
    </w:tbl>
    <w:p w14:paraId="32FAA777" w14:textId="77777777" w:rsidR="00B95E4B" w:rsidRDefault="00B95E4B" w:rsidP="00B95E4B">
      <w:pPr>
        <w:rPr>
          <w:b/>
          <w:bCs/>
        </w:rPr>
      </w:pPr>
    </w:p>
    <w:tbl>
      <w:tblPr>
        <w:tblStyle w:val="TableGrid"/>
        <w:tblW w:w="0" w:type="auto"/>
        <w:tblLook w:val="04A0" w:firstRow="1" w:lastRow="0" w:firstColumn="1" w:lastColumn="0" w:noHBand="0" w:noVBand="1"/>
      </w:tblPr>
      <w:tblGrid>
        <w:gridCol w:w="9209"/>
      </w:tblGrid>
      <w:tr w:rsidR="00B95E4B" w:rsidRPr="00E436E9" w14:paraId="306C9488" w14:textId="77777777" w:rsidTr="00B95E4B">
        <w:tc>
          <w:tcPr>
            <w:tcW w:w="9209" w:type="dxa"/>
            <w:shd w:val="clear" w:color="auto" w:fill="000000" w:themeFill="text1"/>
          </w:tcPr>
          <w:p w14:paraId="54F75B0B" w14:textId="77777777" w:rsidR="00B95E4B" w:rsidRPr="00E436E9" w:rsidRDefault="00B95E4B" w:rsidP="00B95E4B">
            <w:pPr>
              <w:pStyle w:val="BodyText"/>
              <w:numPr>
                <w:ilvl w:val="0"/>
                <w:numId w:val="30"/>
              </w:numPr>
              <w:rPr>
                <w:rFonts w:asciiTheme="minorHAnsi" w:hAnsiTheme="minorHAnsi" w:cstheme="minorHAnsi"/>
                <w:bCs w:val="0"/>
                <w:sz w:val="28"/>
                <w:szCs w:val="28"/>
              </w:rPr>
            </w:pPr>
            <w:r>
              <w:rPr>
                <w:rFonts w:asciiTheme="minorHAnsi" w:hAnsiTheme="minorHAnsi" w:cstheme="minorHAnsi"/>
                <w:bCs w:val="0"/>
                <w:sz w:val="28"/>
                <w:szCs w:val="28"/>
              </w:rPr>
              <w:t>Nurturing the development of community enterprises and ventures</w:t>
            </w:r>
          </w:p>
        </w:tc>
      </w:tr>
      <w:tr w:rsidR="00B95E4B" w:rsidRPr="00E436E9" w14:paraId="54ED0530" w14:textId="77777777" w:rsidTr="00B95E4B">
        <w:tc>
          <w:tcPr>
            <w:tcW w:w="9209" w:type="dxa"/>
          </w:tcPr>
          <w:p w14:paraId="508AEF96" w14:textId="77777777" w:rsidR="00B95E4B" w:rsidRPr="00E436E9" w:rsidRDefault="00B95E4B" w:rsidP="00B95E4B">
            <w:pPr>
              <w:pStyle w:val="BodyText"/>
              <w:numPr>
                <w:ilvl w:val="0"/>
                <w:numId w:val="29"/>
              </w:numPr>
              <w:tabs>
                <w:tab w:val="clear" w:pos="720"/>
                <w:tab w:val="num" w:pos="360"/>
              </w:tabs>
              <w:ind w:left="360"/>
              <w:jc w:val="both"/>
              <w:rPr>
                <w:rFonts w:asciiTheme="minorHAnsi" w:hAnsiTheme="minorHAnsi" w:cstheme="minorHAnsi"/>
                <w:b w:val="0"/>
                <w:lang w:val="en-GB"/>
              </w:rPr>
            </w:pPr>
            <w:r w:rsidRPr="002F3546">
              <w:rPr>
                <w:rFonts w:asciiTheme="minorHAnsi" w:hAnsiTheme="minorHAnsi" w:cstheme="minorHAnsi"/>
                <w:b w:val="0"/>
                <w:lang w:val="en-GB"/>
              </w:rPr>
              <w:t xml:space="preserve">Working with </w:t>
            </w:r>
            <w:r>
              <w:rPr>
                <w:rFonts w:asciiTheme="minorHAnsi" w:hAnsiTheme="minorHAnsi" w:cstheme="minorHAnsi"/>
                <w:b w:val="0"/>
                <w:lang w:val="en-GB"/>
              </w:rPr>
              <w:t>key agencies to identify and engage current and prospective providers of community services and supports</w:t>
            </w:r>
            <w:r w:rsidRPr="00E436E9">
              <w:rPr>
                <w:rFonts w:asciiTheme="minorHAnsi" w:hAnsiTheme="minorHAnsi" w:cstheme="minorHAnsi"/>
                <w:b w:val="0"/>
                <w:lang w:val="en-GB"/>
              </w:rPr>
              <w:t xml:space="preserve"> </w:t>
            </w:r>
          </w:p>
          <w:p w14:paraId="7D162096" w14:textId="77777777" w:rsidR="00B95E4B" w:rsidRPr="004E6E8A" w:rsidRDefault="00B95E4B" w:rsidP="00B95E4B">
            <w:pPr>
              <w:pStyle w:val="BodyText"/>
              <w:numPr>
                <w:ilvl w:val="0"/>
                <w:numId w:val="29"/>
              </w:numPr>
              <w:tabs>
                <w:tab w:val="clear" w:pos="720"/>
                <w:tab w:val="num" w:pos="360"/>
              </w:tabs>
              <w:ind w:left="360"/>
              <w:jc w:val="both"/>
              <w:rPr>
                <w:rFonts w:asciiTheme="minorHAnsi" w:hAnsiTheme="minorHAnsi" w:cstheme="minorHAnsi"/>
                <w:b w:val="0"/>
                <w:lang w:val="en-GB"/>
              </w:rPr>
            </w:pPr>
            <w:r w:rsidRPr="00E436E9">
              <w:rPr>
                <w:rFonts w:asciiTheme="minorHAnsi" w:hAnsiTheme="minorHAnsi" w:cstheme="minorHAnsi"/>
                <w:b w:val="0"/>
                <w:lang w:val="en-GB"/>
              </w:rPr>
              <w:t xml:space="preserve">Providing ongoing support to community </w:t>
            </w:r>
            <w:r>
              <w:rPr>
                <w:rFonts w:asciiTheme="minorHAnsi" w:hAnsiTheme="minorHAnsi" w:cstheme="minorHAnsi"/>
                <w:b w:val="0"/>
                <w:lang w:val="en-GB"/>
              </w:rPr>
              <w:t>enterprise leaders, including:</w:t>
            </w:r>
            <w:r w:rsidRPr="004E6E8A">
              <w:rPr>
                <w:rFonts w:asciiTheme="minorHAnsi" w:hAnsiTheme="minorHAnsi" w:cstheme="minorHAnsi"/>
                <w:b w:val="0"/>
                <w:lang w:val="en-GB"/>
              </w:rPr>
              <w:t xml:space="preserve"> face to face contact, telephone, email, signposting, information provision and facilitated peer group support</w:t>
            </w:r>
          </w:p>
        </w:tc>
      </w:tr>
    </w:tbl>
    <w:p w14:paraId="23ECF574" w14:textId="77777777" w:rsidR="00B95E4B" w:rsidRDefault="00B95E4B" w:rsidP="00B95E4B">
      <w:pPr>
        <w:rPr>
          <w:b/>
          <w:bCs/>
        </w:rPr>
      </w:pPr>
    </w:p>
    <w:tbl>
      <w:tblPr>
        <w:tblStyle w:val="TableGrid"/>
        <w:tblW w:w="0" w:type="auto"/>
        <w:tblLook w:val="04A0" w:firstRow="1" w:lastRow="0" w:firstColumn="1" w:lastColumn="0" w:noHBand="0" w:noVBand="1"/>
      </w:tblPr>
      <w:tblGrid>
        <w:gridCol w:w="9209"/>
      </w:tblGrid>
      <w:tr w:rsidR="00B95E4B" w:rsidRPr="00E436E9" w14:paraId="61D1E6E2" w14:textId="77777777" w:rsidTr="00B95E4B">
        <w:tc>
          <w:tcPr>
            <w:tcW w:w="9209" w:type="dxa"/>
            <w:shd w:val="clear" w:color="auto" w:fill="000000" w:themeFill="text1"/>
          </w:tcPr>
          <w:p w14:paraId="54913603" w14:textId="77777777" w:rsidR="00B95E4B" w:rsidRPr="00E436E9" w:rsidRDefault="00B95E4B" w:rsidP="00B95E4B">
            <w:pPr>
              <w:pStyle w:val="BodyText"/>
              <w:numPr>
                <w:ilvl w:val="0"/>
                <w:numId w:val="30"/>
              </w:numPr>
              <w:rPr>
                <w:rFonts w:asciiTheme="minorHAnsi" w:hAnsiTheme="minorHAnsi" w:cstheme="minorHAnsi"/>
                <w:bCs w:val="0"/>
                <w:sz w:val="28"/>
                <w:szCs w:val="28"/>
              </w:rPr>
            </w:pPr>
            <w:r w:rsidRPr="00E436E9">
              <w:rPr>
                <w:rFonts w:asciiTheme="minorHAnsi" w:hAnsiTheme="minorHAnsi" w:cstheme="minorHAnsi"/>
                <w:bCs w:val="0"/>
                <w:sz w:val="28"/>
                <w:szCs w:val="28"/>
              </w:rPr>
              <w:t>Effective working relationships</w:t>
            </w:r>
          </w:p>
        </w:tc>
      </w:tr>
      <w:tr w:rsidR="00B95E4B" w:rsidRPr="00E436E9" w14:paraId="6B6B1E64" w14:textId="77777777" w:rsidTr="00B95E4B">
        <w:tc>
          <w:tcPr>
            <w:tcW w:w="9209" w:type="dxa"/>
          </w:tcPr>
          <w:p w14:paraId="4C93451E" w14:textId="77777777" w:rsidR="00B95E4B" w:rsidRPr="00E436E9" w:rsidRDefault="00B95E4B" w:rsidP="00B95E4B">
            <w:pPr>
              <w:pStyle w:val="BodyText"/>
              <w:numPr>
                <w:ilvl w:val="0"/>
                <w:numId w:val="29"/>
              </w:numPr>
              <w:tabs>
                <w:tab w:val="clear" w:pos="720"/>
                <w:tab w:val="num" w:pos="360"/>
              </w:tabs>
              <w:ind w:left="360"/>
              <w:jc w:val="both"/>
              <w:rPr>
                <w:rFonts w:asciiTheme="minorHAnsi" w:hAnsiTheme="minorHAnsi" w:cstheme="minorHAnsi"/>
                <w:b w:val="0"/>
                <w:bCs w:val="0"/>
              </w:rPr>
            </w:pPr>
            <w:r w:rsidRPr="00E436E9">
              <w:rPr>
                <w:rFonts w:asciiTheme="minorHAnsi" w:hAnsiTheme="minorHAnsi" w:cstheme="minorHAnsi"/>
                <w:b w:val="0"/>
                <w:bCs w:val="0"/>
              </w:rPr>
              <w:t>Work</w:t>
            </w:r>
            <w:r>
              <w:rPr>
                <w:rFonts w:asciiTheme="minorHAnsi" w:hAnsiTheme="minorHAnsi" w:cstheme="minorHAnsi"/>
                <w:b w:val="0"/>
                <w:bCs w:val="0"/>
              </w:rPr>
              <w:t>ing</w:t>
            </w:r>
            <w:r w:rsidRPr="00E436E9">
              <w:rPr>
                <w:rFonts w:asciiTheme="minorHAnsi" w:hAnsiTheme="minorHAnsi" w:cstheme="minorHAnsi"/>
                <w:b w:val="0"/>
                <w:bCs w:val="0"/>
              </w:rPr>
              <w:t xml:space="preserve"> with the </w:t>
            </w:r>
            <w:r w:rsidRPr="002F3546">
              <w:rPr>
                <w:rFonts w:asciiTheme="minorHAnsi" w:hAnsiTheme="minorHAnsi" w:cstheme="minorHAnsi"/>
                <w:b w:val="0"/>
                <w:bCs w:val="0"/>
              </w:rPr>
              <w:t>Project</w:t>
            </w:r>
            <w:r w:rsidRPr="00E436E9">
              <w:rPr>
                <w:rFonts w:asciiTheme="minorHAnsi" w:hAnsiTheme="minorHAnsi" w:cstheme="minorHAnsi"/>
                <w:b w:val="0"/>
                <w:bCs w:val="0"/>
              </w:rPr>
              <w:t xml:space="preserve"> Manager and</w:t>
            </w:r>
            <w:r>
              <w:rPr>
                <w:rFonts w:asciiTheme="minorHAnsi" w:hAnsiTheme="minorHAnsi" w:cstheme="minorHAnsi"/>
                <w:b w:val="0"/>
                <w:bCs w:val="0"/>
              </w:rPr>
              <w:t xml:space="preserve"> </w:t>
            </w:r>
            <w:r w:rsidRPr="00E436E9">
              <w:rPr>
                <w:rFonts w:asciiTheme="minorHAnsi" w:hAnsiTheme="minorHAnsi" w:cstheme="minorHAnsi"/>
                <w:b w:val="0"/>
                <w:bCs w:val="0"/>
              </w:rPr>
              <w:t>project</w:t>
            </w:r>
            <w:r>
              <w:rPr>
                <w:rFonts w:asciiTheme="minorHAnsi" w:hAnsiTheme="minorHAnsi" w:cstheme="minorHAnsi"/>
                <w:b w:val="0"/>
                <w:bCs w:val="0"/>
              </w:rPr>
              <w:t xml:space="preserve"> Change G</w:t>
            </w:r>
            <w:r w:rsidRPr="00E436E9">
              <w:rPr>
                <w:rFonts w:asciiTheme="minorHAnsi" w:hAnsiTheme="minorHAnsi" w:cstheme="minorHAnsi"/>
                <w:b w:val="0"/>
                <w:bCs w:val="0"/>
              </w:rPr>
              <w:t>roup to identify partners key to the success of the project</w:t>
            </w:r>
          </w:p>
          <w:p w14:paraId="48CF61A5" w14:textId="77777777" w:rsidR="00B95E4B" w:rsidRPr="00E436E9" w:rsidRDefault="00B95E4B" w:rsidP="00B95E4B">
            <w:pPr>
              <w:pStyle w:val="BodyText"/>
              <w:numPr>
                <w:ilvl w:val="0"/>
                <w:numId w:val="29"/>
              </w:numPr>
              <w:tabs>
                <w:tab w:val="clear" w:pos="720"/>
                <w:tab w:val="num" w:pos="360"/>
              </w:tabs>
              <w:ind w:left="360"/>
              <w:jc w:val="both"/>
              <w:rPr>
                <w:rFonts w:asciiTheme="minorHAnsi" w:hAnsiTheme="minorHAnsi" w:cstheme="minorHAnsi"/>
                <w:b w:val="0"/>
                <w:bCs w:val="0"/>
              </w:rPr>
            </w:pPr>
            <w:r>
              <w:rPr>
                <w:rFonts w:asciiTheme="minorHAnsi" w:hAnsiTheme="minorHAnsi" w:cstheme="minorHAnsi"/>
                <w:b w:val="0"/>
                <w:bCs w:val="0"/>
              </w:rPr>
              <w:t>Understanding the role and remit of partners to maximise the potential for collaboration and minimise the potential for duplication</w:t>
            </w:r>
          </w:p>
          <w:p w14:paraId="56E1D74C" w14:textId="77777777" w:rsidR="00B95E4B" w:rsidRPr="00E436E9" w:rsidRDefault="00B95E4B" w:rsidP="00B95E4B">
            <w:pPr>
              <w:pStyle w:val="BodyText"/>
              <w:numPr>
                <w:ilvl w:val="0"/>
                <w:numId w:val="29"/>
              </w:numPr>
              <w:tabs>
                <w:tab w:val="clear" w:pos="720"/>
                <w:tab w:val="num" w:pos="360"/>
              </w:tabs>
              <w:ind w:left="360"/>
              <w:jc w:val="both"/>
              <w:rPr>
                <w:rFonts w:asciiTheme="minorHAnsi" w:hAnsiTheme="minorHAnsi" w:cstheme="minorHAnsi"/>
                <w:b w:val="0"/>
                <w:bCs w:val="0"/>
              </w:rPr>
            </w:pPr>
            <w:r w:rsidRPr="00E436E9">
              <w:rPr>
                <w:rFonts w:asciiTheme="minorHAnsi" w:hAnsiTheme="minorHAnsi" w:cstheme="minorHAnsi"/>
                <w:b w:val="0"/>
                <w:bCs w:val="0"/>
              </w:rPr>
              <w:t>Working to ensure the continued effectiveness of established links</w:t>
            </w:r>
            <w:r>
              <w:rPr>
                <w:rFonts w:asciiTheme="minorHAnsi" w:hAnsiTheme="minorHAnsi" w:cstheme="minorHAnsi"/>
                <w:b w:val="0"/>
                <w:bCs w:val="0"/>
              </w:rPr>
              <w:t xml:space="preserve"> </w:t>
            </w:r>
          </w:p>
          <w:p w14:paraId="310D6F14" w14:textId="77777777" w:rsidR="00B95E4B" w:rsidRPr="00E436E9" w:rsidRDefault="00B95E4B" w:rsidP="00B95E4B">
            <w:pPr>
              <w:pStyle w:val="BodyText"/>
              <w:numPr>
                <w:ilvl w:val="0"/>
                <w:numId w:val="29"/>
              </w:numPr>
              <w:tabs>
                <w:tab w:val="clear" w:pos="720"/>
                <w:tab w:val="num" w:pos="360"/>
              </w:tabs>
              <w:ind w:left="360"/>
              <w:jc w:val="both"/>
              <w:rPr>
                <w:rFonts w:asciiTheme="minorHAnsi" w:hAnsiTheme="minorHAnsi" w:cstheme="minorHAnsi"/>
                <w:b w:val="0"/>
                <w:bCs w:val="0"/>
              </w:rPr>
            </w:pPr>
            <w:r w:rsidRPr="00E436E9">
              <w:rPr>
                <w:rFonts w:asciiTheme="minorHAnsi" w:hAnsiTheme="minorHAnsi" w:cstheme="minorHAnsi"/>
                <w:b w:val="0"/>
                <w:bCs w:val="0"/>
              </w:rPr>
              <w:t>Identifying and engaging agreed new partners in the light of project development</w:t>
            </w:r>
          </w:p>
        </w:tc>
      </w:tr>
    </w:tbl>
    <w:p w14:paraId="0779D127" w14:textId="77777777" w:rsidR="00B95E4B" w:rsidRDefault="00B95E4B" w:rsidP="00B95E4B">
      <w:pPr>
        <w:pStyle w:val="Header"/>
        <w:rPr>
          <w:rFonts w:asciiTheme="minorHAnsi" w:hAnsiTheme="minorHAnsi" w:cstheme="minorHAnsi"/>
        </w:rPr>
      </w:pPr>
    </w:p>
    <w:tbl>
      <w:tblPr>
        <w:tblStyle w:val="TableGrid"/>
        <w:tblW w:w="0" w:type="auto"/>
        <w:tblLook w:val="04A0" w:firstRow="1" w:lastRow="0" w:firstColumn="1" w:lastColumn="0" w:noHBand="0" w:noVBand="1"/>
      </w:tblPr>
      <w:tblGrid>
        <w:gridCol w:w="9209"/>
      </w:tblGrid>
      <w:tr w:rsidR="00B95E4B" w:rsidRPr="00E436E9" w14:paraId="6C70BAE4" w14:textId="77777777" w:rsidTr="00B95E4B">
        <w:tc>
          <w:tcPr>
            <w:tcW w:w="9209" w:type="dxa"/>
            <w:shd w:val="clear" w:color="auto" w:fill="000000" w:themeFill="text1"/>
          </w:tcPr>
          <w:p w14:paraId="67596B28" w14:textId="77777777" w:rsidR="00B95E4B" w:rsidRPr="00E436E9" w:rsidRDefault="00B95E4B" w:rsidP="00B95E4B">
            <w:pPr>
              <w:pStyle w:val="BodyText"/>
              <w:numPr>
                <w:ilvl w:val="0"/>
                <w:numId w:val="30"/>
              </w:numPr>
              <w:rPr>
                <w:rFonts w:asciiTheme="minorHAnsi" w:hAnsiTheme="minorHAnsi" w:cstheme="minorHAnsi"/>
                <w:bCs w:val="0"/>
                <w:sz w:val="28"/>
                <w:szCs w:val="28"/>
              </w:rPr>
            </w:pPr>
            <w:r>
              <w:rPr>
                <w:rFonts w:asciiTheme="minorHAnsi" w:hAnsiTheme="minorHAnsi" w:cstheme="minorHAnsi"/>
                <w:bCs w:val="0"/>
                <w:sz w:val="28"/>
                <w:szCs w:val="28"/>
              </w:rPr>
              <w:t>P</w:t>
            </w:r>
            <w:r w:rsidRPr="00E436E9">
              <w:rPr>
                <w:rFonts w:asciiTheme="minorHAnsi" w:hAnsiTheme="minorHAnsi" w:cstheme="minorHAnsi"/>
                <w:bCs w:val="0"/>
                <w:sz w:val="28"/>
                <w:szCs w:val="28"/>
              </w:rPr>
              <w:t xml:space="preserve">romotion and communication </w:t>
            </w:r>
          </w:p>
        </w:tc>
      </w:tr>
      <w:tr w:rsidR="00B95E4B" w:rsidRPr="00E436E9" w14:paraId="35F5A1DB" w14:textId="77777777" w:rsidTr="00B95E4B">
        <w:tc>
          <w:tcPr>
            <w:tcW w:w="9209" w:type="dxa"/>
          </w:tcPr>
          <w:p w14:paraId="3BBEA31B" w14:textId="77777777" w:rsidR="00B95E4B" w:rsidRDefault="00B95E4B" w:rsidP="00B95E4B">
            <w:pPr>
              <w:pStyle w:val="BodyText"/>
              <w:numPr>
                <w:ilvl w:val="0"/>
                <w:numId w:val="28"/>
              </w:numPr>
              <w:tabs>
                <w:tab w:val="clear" w:pos="720"/>
                <w:tab w:val="num" w:pos="360"/>
              </w:tabs>
              <w:ind w:left="360"/>
              <w:jc w:val="both"/>
              <w:rPr>
                <w:rFonts w:asciiTheme="minorHAnsi" w:hAnsiTheme="minorHAnsi" w:cstheme="minorHAnsi"/>
                <w:b w:val="0"/>
                <w:bCs w:val="0"/>
              </w:rPr>
            </w:pPr>
            <w:r w:rsidRPr="000227A6">
              <w:rPr>
                <w:rFonts w:asciiTheme="minorHAnsi" w:hAnsiTheme="minorHAnsi" w:cstheme="minorHAnsi"/>
                <w:b w:val="0"/>
                <w:bCs w:val="0"/>
              </w:rPr>
              <w:t xml:space="preserve">Planning and implementing promotional activity designed to create a positive view of community </w:t>
            </w:r>
            <w:r>
              <w:rPr>
                <w:rFonts w:asciiTheme="minorHAnsi" w:hAnsiTheme="minorHAnsi" w:cstheme="minorHAnsi"/>
                <w:b w:val="0"/>
                <w:bCs w:val="0"/>
              </w:rPr>
              <w:t>enterprises and ventures -</w:t>
            </w:r>
            <w:r w:rsidRPr="000227A6">
              <w:rPr>
                <w:rFonts w:asciiTheme="minorHAnsi" w:hAnsiTheme="minorHAnsi" w:cstheme="minorHAnsi"/>
                <w:b w:val="0"/>
                <w:bCs w:val="0"/>
              </w:rPr>
              <w:t xml:space="preserve"> including use of social and traditional media; production and distribution of written information </w:t>
            </w:r>
          </w:p>
          <w:p w14:paraId="1B841A67" w14:textId="77777777" w:rsidR="00B95E4B" w:rsidRPr="009C1B84" w:rsidRDefault="00B95E4B" w:rsidP="00B95E4B">
            <w:pPr>
              <w:pStyle w:val="BodyText"/>
              <w:numPr>
                <w:ilvl w:val="0"/>
                <w:numId w:val="28"/>
              </w:numPr>
              <w:tabs>
                <w:tab w:val="clear" w:pos="720"/>
                <w:tab w:val="num" w:pos="360"/>
              </w:tabs>
              <w:ind w:left="360"/>
              <w:jc w:val="both"/>
              <w:rPr>
                <w:rFonts w:asciiTheme="minorHAnsi" w:hAnsiTheme="minorHAnsi" w:cstheme="minorHAnsi"/>
                <w:b w:val="0"/>
                <w:bCs w:val="0"/>
              </w:rPr>
            </w:pPr>
            <w:r w:rsidRPr="000227A6">
              <w:rPr>
                <w:rFonts w:asciiTheme="minorHAnsi" w:hAnsiTheme="minorHAnsi" w:cstheme="minorHAnsi"/>
                <w:b w:val="0"/>
                <w:bCs w:val="0"/>
              </w:rPr>
              <w:t>Actively working with local services and organisations in the</w:t>
            </w:r>
            <w:r>
              <w:rPr>
                <w:rFonts w:asciiTheme="minorHAnsi" w:hAnsiTheme="minorHAnsi" w:cstheme="minorHAnsi"/>
                <w:b w:val="0"/>
                <w:bCs w:val="0"/>
              </w:rPr>
              <w:t xml:space="preserve"> public</w:t>
            </w:r>
            <w:r w:rsidRPr="000227A6">
              <w:rPr>
                <w:rFonts w:asciiTheme="minorHAnsi" w:hAnsiTheme="minorHAnsi" w:cstheme="minorHAnsi"/>
                <w:b w:val="0"/>
                <w:bCs w:val="0"/>
              </w:rPr>
              <w:t>, private</w:t>
            </w:r>
            <w:r>
              <w:rPr>
                <w:rFonts w:asciiTheme="minorHAnsi" w:hAnsiTheme="minorHAnsi" w:cstheme="minorHAnsi"/>
                <w:b w:val="0"/>
                <w:bCs w:val="0"/>
              </w:rPr>
              <w:t>, community</w:t>
            </w:r>
            <w:r w:rsidRPr="000227A6">
              <w:rPr>
                <w:rFonts w:asciiTheme="minorHAnsi" w:hAnsiTheme="minorHAnsi" w:cstheme="minorHAnsi"/>
                <w:b w:val="0"/>
                <w:bCs w:val="0"/>
              </w:rPr>
              <w:t xml:space="preserve"> and voluntary sectors</w:t>
            </w:r>
          </w:p>
        </w:tc>
      </w:tr>
    </w:tbl>
    <w:p w14:paraId="2B4F307E" w14:textId="2EC3BC42" w:rsidR="00B95E4B" w:rsidRDefault="00B95E4B" w:rsidP="00B95E4B"/>
    <w:tbl>
      <w:tblPr>
        <w:tblStyle w:val="TableGrid"/>
        <w:tblW w:w="0" w:type="auto"/>
        <w:tblLook w:val="04A0" w:firstRow="1" w:lastRow="0" w:firstColumn="1" w:lastColumn="0" w:noHBand="0" w:noVBand="1"/>
      </w:tblPr>
      <w:tblGrid>
        <w:gridCol w:w="9209"/>
      </w:tblGrid>
      <w:tr w:rsidR="00B95E4B" w:rsidRPr="00E436E9" w14:paraId="6F9D3F26" w14:textId="77777777" w:rsidTr="00B95E4B">
        <w:tc>
          <w:tcPr>
            <w:tcW w:w="9209" w:type="dxa"/>
            <w:shd w:val="clear" w:color="auto" w:fill="000000" w:themeFill="text1"/>
          </w:tcPr>
          <w:p w14:paraId="180414C3" w14:textId="77777777" w:rsidR="00B95E4B" w:rsidRPr="00E436E9" w:rsidRDefault="00B95E4B" w:rsidP="00B95E4B">
            <w:pPr>
              <w:pStyle w:val="BodyText"/>
              <w:numPr>
                <w:ilvl w:val="0"/>
                <w:numId w:val="30"/>
              </w:numPr>
              <w:rPr>
                <w:rFonts w:asciiTheme="minorHAnsi" w:hAnsiTheme="minorHAnsi" w:cstheme="minorHAnsi"/>
                <w:bCs w:val="0"/>
                <w:sz w:val="28"/>
                <w:szCs w:val="28"/>
              </w:rPr>
            </w:pPr>
            <w:r w:rsidRPr="00E436E9">
              <w:rPr>
                <w:rFonts w:asciiTheme="minorHAnsi" w:hAnsiTheme="minorHAnsi" w:cstheme="minorHAnsi"/>
                <w:bCs w:val="0"/>
                <w:sz w:val="28"/>
                <w:szCs w:val="28"/>
              </w:rPr>
              <w:t>Effective administration</w:t>
            </w:r>
          </w:p>
        </w:tc>
      </w:tr>
      <w:tr w:rsidR="00B95E4B" w:rsidRPr="00E436E9" w14:paraId="2B917370" w14:textId="77777777" w:rsidTr="00B95E4B">
        <w:tc>
          <w:tcPr>
            <w:tcW w:w="9209" w:type="dxa"/>
          </w:tcPr>
          <w:p w14:paraId="7E8C8B7D" w14:textId="77777777" w:rsidR="00B95E4B" w:rsidRPr="004E6E8A" w:rsidRDefault="00B95E4B" w:rsidP="00B95E4B">
            <w:pPr>
              <w:pStyle w:val="BodyText"/>
              <w:numPr>
                <w:ilvl w:val="0"/>
                <w:numId w:val="31"/>
              </w:numPr>
              <w:jc w:val="both"/>
              <w:rPr>
                <w:rFonts w:asciiTheme="minorHAnsi" w:hAnsiTheme="minorHAnsi" w:cstheme="minorHAnsi"/>
                <w:b w:val="0"/>
                <w:lang w:val="en-GB"/>
              </w:rPr>
            </w:pPr>
            <w:r>
              <w:rPr>
                <w:rFonts w:asciiTheme="minorHAnsi" w:hAnsiTheme="minorHAnsi" w:cstheme="minorHAnsi"/>
                <w:b w:val="0"/>
                <w:lang w:val="en-GB"/>
              </w:rPr>
              <w:t>Adapting Community Catalysts operational tools for local use</w:t>
            </w:r>
          </w:p>
          <w:p w14:paraId="70D02FD2" w14:textId="77777777" w:rsidR="00B95E4B" w:rsidRPr="00E436E9" w:rsidRDefault="00B95E4B" w:rsidP="00B95E4B">
            <w:pPr>
              <w:pStyle w:val="BodyText"/>
              <w:numPr>
                <w:ilvl w:val="0"/>
                <w:numId w:val="31"/>
              </w:numPr>
              <w:jc w:val="both"/>
              <w:rPr>
                <w:rFonts w:asciiTheme="minorHAnsi" w:hAnsiTheme="minorHAnsi" w:cstheme="minorHAnsi"/>
                <w:b w:val="0"/>
                <w:bCs w:val="0"/>
              </w:rPr>
            </w:pPr>
            <w:r w:rsidRPr="00E436E9">
              <w:rPr>
                <w:rFonts w:asciiTheme="minorHAnsi" w:hAnsiTheme="minorHAnsi" w:cstheme="minorHAnsi"/>
                <w:b w:val="0"/>
                <w:bCs w:val="0"/>
              </w:rPr>
              <w:t>Keep</w:t>
            </w:r>
            <w:r>
              <w:rPr>
                <w:rFonts w:asciiTheme="minorHAnsi" w:hAnsiTheme="minorHAnsi" w:cstheme="minorHAnsi"/>
                <w:b w:val="0"/>
                <w:bCs w:val="0"/>
              </w:rPr>
              <w:t>ing</w:t>
            </w:r>
            <w:r w:rsidRPr="00E436E9">
              <w:rPr>
                <w:rFonts w:asciiTheme="minorHAnsi" w:hAnsiTheme="minorHAnsi" w:cstheme="minorHAnsi"/>
                <w:b w:val="0"/>
                <w:bCs w:val="0"/>
              </w:rPr>
              <w:t xml:space="preserve"> clear and accurate records</w:t>
            </w:r>
          </w:p>
          <w:p w14:paraId="7DC77D67" w14:textId="77777777" w:rsidR="00B95E4B" w:rsidRPr="00E436E9" w:rsidRDefault="00B95E4B" w:rsidP="00B95E4B">
            <w:pPr>
              <w:pStyle w:val="BodyText"/>
              <w:numPr>
                <w:ilvl w:val="0"/>
                <w:numId w:val="31"/>
              </w:numPr>
              <w:jc w:val="both"/>
              <w:rPr>
                <w:rFonts w:asciiTheme="minorHAnsi" w:hAnsiTheme="minorHAnsi" w:cstheme="minorHAnsi"/>
                <w:b w:val="0"/>
                <w:bCs w:val="0"/>
              </w:rPr>
            </w:pPr>
            <w:r w:rsidRPr="00E436E9">
              <w:rPr>
                <w:rFonts w:asciiTheme="minorHAnsi" w:hAnsiTheme="minorHAnsi" w:cstheme="minorHAnsi"/>
                <w:b w:val="0"/>
                <w:bCs w:val="0"/>
              </w:rPr>
              <w:t>Maintain</w:t>
            </w:r>
            <w:r>
              <w:rPr>
                <w:rFonts w:asciiTheme="minorHAnsi" w:hAnsiTheme="minorHAnsi" w:cstheme="minorHAnsi"/>
                <w:b w:val="0"/>
                <w:bCs w:val="0"/>
              </w:rPr>
              <w:t>ing</w:t>
            </w:r>
            <w:r w:rsidRPr="00E436E9">
              <w:rPr>
                <w:rFonts w:asciiTheme="minorHAnsi" w:hAnsiTheme="minorHAnsi" w:cstheme="minorHAnsi"/>
                <w:b w:val="0"/>
                <w:bCs w:val="0"/>
              </w:rPr>
              <w:t xml:space="preserve"> filing systems and ensuring complete confidentiality of all records and information.</w:t>
            </w:r>
          </w:p>
          <w:p w14:paraId="6922CAD5" w14:textId="77777777" w:rsidR="00B95E4B" w:rsidRPr="00E436E9" w:rsidRDefault="00B95E4B" w:rsidP="00B95E4B">
            <w:pPr>
              <w:pStyle w:val="BodyText"/>
              <w:numPr>
                <w:ilvl w:val="0"/>
                <w:numId w:val="31"/>
              </w:numPr>
              <w:jc w:val="both"/>
              <w:rPr>
                <w:rFonts w:asciiTheme="minorHAnsi" w:hAnsiTheme="minorHAnsi" w:cstheme="minorHAnsi"/>
                <w:b w:val="0"/>
                <w:bCs w:val="0"/>
              </w:rPr>
            </w:pPr>
            <w:r w:rsidRPr="00E436E9">
              <w:rPr>
                <w:rFonts w:asciiTheme="minorHAnsi" w:hAnsiTheme="minorHAnsi" w:cstheme="minorHAnsi"/>
                <w:b w:val="0"/>
                <w:bCs w:val="0"/>
              </w:rPr>
              <w:lastRenderedPageBreak/>
              <w:t>Ensur</w:t>
            </w:r>
            <w:r>
              <w:rPr>
                <w:rFonts w:asciiTheme="minorHAnsi" w:hAnsiTheme="minorHAnsi" w:cstheme="minorHAnsi"/>
                <w:b w:val="0"/>
                <w:bCs w:val="0"/>
              </w:rPr>
              <w:t>ing</w:t>
            </w:r>
            <w:r w:rsidRPr="00E436E9">
              <w:rPr>
                <w:rFonts w:asciiTheme="minorHAnsi" w:hAnsiTheme="minorHAnsi" w:cstheme="minorHAnsi"/>
                <w:b w:val="0"/>
                <w:bCs w:val="0"/>
              </w:rPr>
              <w:t xml:space="preserve"> a confidential database of community </w:t>
            </w:r>
            <w:r>
              <w:rPr>
                <w:rFonts w:asciiTheme="minorHAnsi" w:hAnsiTheme="minorHAnsi" w:cstheme="minorHAnsi"/>
                <w:b w:val="0"/>
                <w:bCs w:val="0"/>
              </w:rPr>
              <w:t>enterprises and ventures</w:t>
            </w:r>
            <w:r w:rsidRPr="00E436E9">
              <w:rPr>
                <w:rFonts w:asciiTheme="minorHAnsi" w:hAnsiTheme="minorHAnsi" w:cstheme="minorHAnsi"/>
                <w:b w:val="0"/>
                <w:bCs w:val="0"/>
              </w:rPr>
              <w:t xml:space="preserve"> is set up and maintained </w:t>
            </w:r>
          </w:p>
          <w:p w14:paraId="76CC354D" w14:textId="77777777" w:rsidR="00B95E4B" w:rsidRPr="00E436E9" w:rsidRDefault="00B95E4B" w:rsidP="00B95E4B">
            <w:pPr>
              <w:pStyle w:val="BodyText"/>
              <w:numPr>
                <w:ilvl w:val="0"/>
                <w:numId w:val="31"/>
              </w:numPr>
              <w:jc w:val="both"/>
              <w:rPr>
                <w:rFonts w:asciiTheme="minorHAnsi" w:hAnsiTheme="minorHAnsi" w:cstheme="minorHAnsi"/>
                <w:b w:val="0"/>
                <w:bCs w:val="0"/>
              </w:rPr>
            </w:pPr>
            <w:r w:rsidRPr="00E436E9">
              <w:rPr>
                <w:rFonts w:asciiTheme="minorHAnsi" w:hAnsiTheme="minorHAnsi" w:cstheme="minorHAnsi"/>
                <w:b w:val="0"/>
              </w:rPr>
              <w:t>Producing and circulating project statistics on a regular basis</w:t>
            </w:r>
          </w:p>
          <w:p w14:paraId="1325C8B5" w14:textId="77777777" w:rsidR="00B95E4B" w:rsidRPr="00E436E9" w:rsidRDefault="00B95E4B" w:rsidP="00B95E4B">
            <w:pPr>
              <w:pStyle w:val="BodyText"/>
              <w:numPr>
                <w:ilvl w:val="0"/>
                <w:numId w:val="31"/>
              </w:numPr>
              <w:jc w:val="both"/>
              <w:rPr>
                <w:rFonts w:asciiTheme="minorHAnsi" w:hAnsiTheme="minorHAnsi" w:cstheme="minorHAnsi"/>
                <w:b w:val="0"/>
                <w:bCs w:val="0"/>
              </w:rPr>
            </w:pPr>
            <w:r w:rsidRPr="00E436E9">
              <w:rPr>
                <w:rFonts w:asciiTheme="minorHAnsi" w:hAnsiTheme="minorHAnsi" w:cstheme="minorHAnsi"/>
                <w:b w:val="0"/>
              </w:rPr>
              <w:t xml:space="preserve">Contributing to the evaluation of the </w:t>
            </w:r>
            <w:r>
              <w:rPr>
                <w:rFonts w:asciiTheme="minorHAnsi" w:hAnsiTheme="minorHAnsi" w:cstheme="minorHAnsi"/>
                <w:b w:val="0"/>
              </w:rPr>
              <w:t>project</w:t>
            </w:r>
            <w:r w:rsidRPr="00E436E9">
              <w:rPr>
                <w:rFonts w:asciiTheme="minorHAnsi" w:hAnsiTheme="minorHAnsi" w:cstheme="minorHAnsi"/>
                <w:b w:val="0"/>
              </w:rPr>
              <w:t xml:space="preserve"> </w:t>
            </w:r>
          </w:p>
        </w:tc>
      </w:tr>
    </w:tbl>
    <w:p w14:paraId="0606658F" w14:textId="77777777" w:rsidR="00B95E4B" w:rsidRPr="00E436E9" w:rsidRDefault="00B95E4B" w:rsidP="00B95E4B">
      <w:pPr>
        <w:pStyle w:val="BodyText"/>
        <w:rPr>
          <w:rFonts w:asciiTheme="minorHAnsi" w:hAnsiTheme="minorHAnsi" w:cstheme="minorHAnsi"/>
          <w:bCs w:val="0"/>
        </w:rPr>
      </w:pPr>
    </w:p>
    <w:tbl>
      <w:tblPr>
        <w:tblStyle w:val="TableGrid"/>
        <w:tblW w:w="0" w:type="auto"/>
        <w:tblLook w:val="04A0" w:firstRow="1" w:lastRow="0" w:firstColumn="1" w:lastColumn="0" w:noHBand="0" w:noVBand="1"/>
      </w:tblPr>
      <w:tblGrid>
        <w:gridCol w:w="9209"/>
      </w:tblGrid>
      <w:tr w:rsidR="00B95E4B" w:rsidRPr="00E436E9" w14:paraId="56EB26AA" w14:textId="77777777" w:rsidTr="00B95E4B">
        <w:tc>
          <w:tcPr>
            <w:tcW w:w="9209" w:type="dxa"/>
            <w:shd w:val="clear" w:color="auto" w:fill="000000" w:themeFill="text1"/>
          </w:tcPr>
          <w:p w14:paraId="3E72D892" w14:textId="77777777" w:rsidR="00B95E4B" w:rsidRPr="00E436E9" w:rsidRDefault="00B95E4B" w:rsidP="00B95E4B">
            <w:pPr>
              <w:pStyle w:val="BodyText"/>
              <w:numPr>
                <w:ilvl w:val="0"/>
                <w:numId w:val="30"/>
              </w:numPr>
              <w:rPr>
                <w:rFonts w:asciiTheme="minorHAnsi" w:hAnsiTheme="minorHAnsi" w:cstheme="minorHAnsi"/>
                <w:bCs w:val="0"/>
                <w:sz w:val="28"/>
                <w:szCs w:val="28"/>
              </w:rPr>
            </w:pPr>
            <w:r w:rsidRPr="00E436E9">
              <w:rPr>
                <w:rFonts w:asciiTheme="minorHAnsi" w:hAnsiTheme="minorHAnsi" w:cstheme="minorHAnsi"/>
                <w:bCs w:val="0"/>
                <w:sz w:val="28"/>
                <w:szCs w:val="28"/>
              </w:rPr>
              <w:t xml:space="preserve">Working practice </w:t>
            </w:r>
          </w:p>
        </w:tc>
      </w:tr>
      <w:tr w:rsidR="00B95E4B" w:rsidRPr="00E436E9" w14:paraId="3E73AE66" w14:textId="77777777" w:rsidTr="00B95E4B">
        <w:tc>
          <w:tcPr>
            <w:tcW w:w="9209" w:type="dxa"/>
          </w:tcPr>
          <w:p w14:paraId="1637287E" w14:textId="77777777" w:rsidR="00B95E4B" w:rsidRPr="00E436E9" w:rsidRDefault="00B95E4B" w:rsidP="00286E22">
            <w:pPr>
              <w:pStyle w:val="BodyText"/>
              <w:rPr>
                <w:rFonts w:asciiTheme="minorHAnsi" w:hAnsiTheme="minorHAnsi" w:cstheme="minorHAnsi"/>
                <w:b w:val="0"/>
                <w:bCs w:val="0"/>
              </w:rPr>
            </w:pPr>
            <w:r w:rsidRPr="00E436E9">
              <w:rPr>
                <w:rFonts w:asciiTheme="minorHAnsi" w:hAnsiTheme="minorHAnsi" w:cstheme="minorHAnsi"/>
                <w:b w:val="0"/>
              </w:rPr>
              <w:t>The post holder will be expected to:</w:t>
            </w:r>
          </w:p>
          <w:p w14:paraId="5D19305B" w14:textId="77777777" w:rsidR="00B95E4B" w:rsidRPr="00E436E9" w:rsidRDefault="00B95E4B" w:rsidP="00B95E4B">
            <w:pPr>
              <w:pStyle w:val="BodyText"/>
              <w:numPr>
                <w:ilvl w:val="0"/>
                <w:numId w:val="32"/>
              </w:numPr>
              <w:jc w:val="both"/>
              <w:rPr>
                <w:rFonts w:asciiTheme="minorHAnsi" w:hAnsiTheme="minorHAnsi" w:cstheme="minorHAnsi"/>
                <w:b w:val="0"/>
                <w:bCs w:val="0"/>
              </w:rPr>
            </w:pPr>
            <w:r w:rsidRPr="00E436E9">
              <w:rPr>
                <w:rFonts w:asciiTheme="minorHAnsi" w:hAnsiTheme="minorHAnsi" w:cstheme="minorHAnsi"/>
                <w:b w:val="0"/>
                <w:bCs w:val="0"/>
              </w:rPr>
              <w:t xml:space="preserve">Work in a way which is consistent with the philosophy and values of Community Catalysts </w:t>
            </w:r>
          </w:p>
          <w:p w14:paraId="2A60F0F2" w14:textId="77777777" w:rsidR="00B95E4B" w:rsidRPr="00E436E9" w:rsidRDefault="00B95E4B" w:rsidP="00B95E4B">
            <w:pPr>
              <w:pStyle w:val="BodyText"/>
              <w:numPr>
                <w:ilvl w:val="0"/>
                <w:numId w:val="32"/>
              </w:numPr>
              <w:jc w:val="both"/>
              <w:rPr>
                <w:rFonts w:asciiTheme="minorHAnsi" w:hAnsiTheme="minorHAnsi" w:cstheme="minorHAnsi"/>
                <w:b w:val="0"/>
                <w:bCs w:val="0"/>
              </w:rPr>
            </w:pPr>
            <w:r w:rsidRPr="00E436E9">
              <w:rPr>
                <w:rFonts w:asciiTheme="minorHAnsi" w:hAnsiTheme="minorHAnsi" w:cstheme="minorHAnsi"/>
                <w:b w:val="0"/>
                <w:bCs w:val="0"/>
              </w:rPr>
              <w:t>Work in a way that promotes equality of opportunity and meets exacting standards of anti-discriminatory practice</w:t>
            </w:r>
          </w:p>
          <w:p w14:paraId="64083E3E" w14:textId="77777777" w:rsidR="00B95E4B" w:rsidRDefault="00B95E4B" w:rsidP="00B95E4B">
            <w:pPr>
              <w:pStyle w:val="BodyText"/>
              <w:numPr>
                <w:ilvl w:val="0"/>
                <w:numId w:val="32"/>
              </w:numPr>
              <w:jc w:val="both"/>
              <w:rPr>
                <w:rFonts w:asciiTheme="minorHAnsi" w:hAnsiTheme="minorHAnsi" w:cstheme="minorHAnsi"/>
                <w:b w:val="0"/>
                <w:bCs w:val="0"/>
              </w:rPr>
            </w:pPr>
            <w:r w:rsidRPr="004E6E8A">
              <w:rPr>
                <w:rFonts w:asciiTheme="minorHAnsi" w:hAnsiTheme="minorHAnsi" w:cstheme="minorHAnsi"/>
                <w:b w:val="0"/>
                <w:bCs w:val="0"/>
              </w:rPr>
              <w:t>Operate at all times in a way that is consistent with Community Catalysts’ legal responsibilities including health and safety legislation and guidance.</w:t>
            </w:r>
          </w:p>
          <w:p w14:paraId="2B48B18F" w14:textId="77777777" w:rsidR="00B95E4B" w:rsidRPr="004E6E8A" w:rsidRDefault="00B95E4B" w:rsidP="00B95E4B">
            <w:pPr>
              <w:pStyle w:val="BodyText"/>
              <w:numPr>
                <w:ilvl w:val="0"/>
                <w:numId w:val="32"/>
              </w:numPr>
              <w:jc w:val="both"/>
              <w:rPr>
                <w:rFonts w:asciiTheme="minorHAnsi" w:hAnsiTheme="minorHAnsi" w:cstheme="minorHAnsi"/>
                <w:b w:val="0"/>
                <w:bCs w:val="0"/>
              </w:rPr>
            </w:pPr>
            <w:r w:rsidRPr="004E6E8A">
              <w:rPr>
                <w:rFonts w:asciiTheme="minorHAnsi" w:hAnsiTheme="minorHAnsi" w:cstheme="minorHAnsi"/>
                <w:b w:val="0"/>
                <w:bCs w:val="0"/>
              </w:rPr>
              <w:t>Actively participate in learning and self-development</w:t>
            </w:r>
          </w:p>
          <w:p w14:paraId="1ED0770B" w14:textId="77777777" w:rsidR="00B95E4B" w:rsidRPr="004E6E8A" w:rsidRDefault="00B95E4B" w:rsidP="00B95E4B">
            <w:pPr>
              <w:pStyle w:val="BodyText"/>
              <w:numPr>
                <w:ilvl w:val="0"/>
                <w:numId w:val="32"/>
              </w:numPr>
              <w:jc w:val="both"/>
              <w:rPr>
                <w:rFonts w:asciiTheme="minorHAnsi" w:hAnsiTheme="minorHAnsi" w:cstheme="minorHAnsi"/>
                <w:lang w:val="en-GB"/>
              </w:rPr>
            </w:pPr>
            <w:r w:rsidRPr="00E436E9">
              <w:rPr>
                <w:rFonts w:asciiTheme="minorHAnsi" w:hAnsiTheme="minorHAnsi" w:cstheme="minorHAnsi"/>
                <w:b w:val="0"/>
                <w:lang w:val="en-GB"/>
              </w:rPr>
              <w:t>Work towards continual quality improvement</w:t>
            </w:r>
            <w:r w:rsidRPr="00E436E9">
              <w:rPr>
                <w:rFonts w:asciiTheme="minorHAnsi" w:hAnsiTheme="minorHAnsi" w:cstheme="minorHAnsi"/>
                <w:lang w:val="en-GB"/>
              </w:rPr>
              <w:t xml:space="preserve"> </w:t>
            </w:r>
          </w:p>
        </w:tc>
      </w:tr>
    </w:tbl>
    <w:p w14:paraId="76F64AE1" w14:textId="77777777" w:rsidR="00B95E4B" w:rsidRPr="00E436E9" w:rsidRDefault="00B95E4B" w:rsidP="00B95E4B">
      <w:pPr>
        <w:pStyle w:val="BodyText"/>
        <w:rPr>
          <w:rFonts w:asciiTheme="minorHAnsi" w:hAnsiTheme="minorHAnsi" w:cstheme="minorHAnsi"/>
          <w:b w:val="0"/>
          <w:bCs w:val="0"/>
        </w:rPr>
      </w:pPr>
    </w:p>
    <w:tbl>
      <w:tblPr>
        <w:tblStyle w:val="TableGrid"/>
        <w:tblW w:w="0" w:type="auto"/>
        <w:tblLook w:val="04A0" w:firstRow="1" w:lastRow="0" w:firstColumn="1" w:lastColumn="0" w:noHBand="0" w:noVBand="1"/>
      </w:tblPr>
      <w:tblGrid>
        <w:gridCol w:w="9209"/>
      </w:tblGrid>
      <w:tr w:rsidR="00B95E4B" w:rsidRPr="00E436E9" w14:paraId="5B4D1032" w14:textId="77777777" w:rsidTr="00B95E4B">
        <w:tc>
          <w:tcPr>
            <w:tcW w:w="9209" w:type="dxa"/>
            <w:shd w:val="clear" w:color="auto" w:fill="000000" w:themeFill="text1"/>
          </w:tcPr>
          <w:p w14:paraId="61A3930C" w14:textId="77777777" w:rsidR="00B95E4B" w:rsidRPr="00E436E9" w:rsidRDefault="00B95E4B" w:rsidP="00B95E4B">
            <w:pPr>
              <w:pStyle w:val="BodyText"/>
              <w:numPr>
                <w:ilvl w:val="0"/>
                <w:numId w:val="30"/>
              </w:numPr>
              <w:rPr>
                <w:rFonts w:asciiTheme="minorHAnsi" w:hAnsiTheme="minorHAnsi" w:cstheme="minorHAnsi"/>
                <w:bCs w:val="0"/>
                <w:sz w:val="28"/>
                <w:szCs w:val="28"/>
              </w:rPr>
            </w:pPr>
            <w:r w:rsidRPr="00E436E9">
              <w:rPr>
                <w:rFonts w:asciiTheme="minorHAnsi" w:hAnsiTheme="minorHAnsi" w:cstheme="minorHAnsi"/>
                <w:bCs w:val="0"/>
                <w:sz w:val="28"/>
                <w:szCs w:val="28"/>
              </w:rPr>
              <w:t>Any other duties</w:t>
            </w:r>
          </w:p>
        </w:tc>
      </w:tr>
      <w:tr w:rsidR="00B95E4B" w:rsidRPr="00E436E9" w14:paraId="7B201C8A" w14:textId="77777777" w:rsidTr="00B95E4B">
        <w:tc>
          <w:tcPr>
            <w:tcW w:w="9209" w:type="dxa"/>
          </w:tcPr>
          <w:p w14:paraId="36732A07" w14:textId="77777777" w:rsidR="00B95E4B" w:rsidRPr="00E436E9" w:rsidRDefault="00B95E4B" w:rsidP="00286E22">
            <w:pPr>
              <w:pStyle w:val="BodyText"/>
              <w:jc w:val="both"/>
              <w:rPr>
                <w:rFonts w:asciiTheme="minorHAnsi" w:hAnsiTheme="minorHAnsi" w:cstheme="minorHAnsi"/>
                <w:b w:val="0"/>
              </w:rPr>
            </w:pPr>
            <w:r w:rsidRPr="00E436E9">
              <w:rPr>
                <w:rFonts w:asciiTheme="minorHAnsi" w:hAnsiTheme="minorHAnsi" w:cstheme="minorHAnsi"/>
                <w:b w:val="0"/>
              </w:rPr>
              <w:t>The post holder will be expected to undertake such other duties appropriate to the grade of the post as required</w:t>
            </w:r>
          </w:p>
        </w:tc>
      </w:tr>
    </w:tbl>
    <w:p w14:paraId="19F3DDB6" w14:textId="77777777" w:rsidR="00B95E4B" w:rsidRDefault="00B95E4B" w:rsidP="00B95E4B">
      <w:pPr>
        <w:pStyle w:val="BodyText"/>
        <w:rPr>
          <w:rFonts w:asciiTheme="minorHAnsi" w:hAnsiTheme="minorHAnsi" w:cstheme="minorHAnsi"/>
          <w:b w:val="0"/>
        </w:rPr>
      </w:pPr>
    </w:p>
    <w:p w14:paraId="3B8D4118" w14:textId="77777777" w:rsidR="00B95E4B" w:rsidRDefault="00B95E4B" w:rsidP="00B95E4B">
      <w:pPr>
        <w:rPr>
          <w:rFonts w:asciiTheme="minorHAnsi" w:hAnsiTheme="minorHAnsi" w:cstheme="minorHAnsi"/>
          <w:bCs/>
          <w:lang w:val="en-AU"/>
        </w:rPr>
      </w:pPr>
      <w:r>
        <w:rPr>
          <w:rFonts w:asciiTheme="minorHAnsi" w:hAnsiTheme="minorHAnsi" w:cstheme="minorHAnsi"/>
          <w:b/>
        </w:rPr>
        <w:br w:type="page"/>
      </w:r>
    </w:p>
    <w:p w14:paraId="6BCFC867" w14:textId="77777777" w:rsidR="00B95E4B" w:rsidRDefault="00B95E4B" w:rsidP="00B95E4B">
      <w:pPr>
        <w:rPr>
          <w:rFonts w:ascii="Calibri" w:hAnsi="Calibri" w:cs="Calibri"/>
          <w:noProof/>
          <w:lang w:eastAsia="en-GB"/>
        </w:rPr>
      </w:pPr>
    </w:p>
    <w:p w14:paraId="1D480484" w14:textId="77777777" w:rsidR="00B95E4B" w:rsidRPr="004E6E8A" w:rsidRDefault="00B95E4B" w:rsidP="00B95E4B">
      <w:pPr>
        <w:ind w:right="566"/>
        <w:jc w:val="center"/>
        <w:rPr>
          <w:rFonts w:ascii="Calibri" w:hAnsi="Calibri" w:cs="Calibri"/>
          <w:b/>
          <w:sz w:val="36"/>
          <w:szCs w:val="36"/>
        </w:rPr>
      </w:pPr>
      <w:r w:rsidRPr="004E6E8A">
        <w:rPr>
          <w:rFonts w:asciiTheme="minorHAnsi" w:hAnsiTheme="minorHAnsi"/>
          <w:b/>
          <w:sz w:val="36"/>
          <w:szCs w:val="36"/>
        </w:rPr>
        <w:t>Community Enterprise Catalyst Person Specification</w:t>
      </w:r>
    </w:p>
    <w:p w14:paraId="6EE20169" w14:textId="77777777" w:rsidR="00B95E4B" w:rsidRDefault="00B95E4B" w:rsidP="00B95E4B">
      <w:pPr>
        <w:ind w:right="566"/>
        <w:jc w:val="both"/>
        <w:rPr>
          <w:rFonts w:ascii="Calibri" w:hAnsi="Calibri" w:cs="Calibri"/>
        </w:rPr>
      </w:pPr>
    </w:p>
    <w:p w14:paraId="6F5D0198" w14:textId="77777777" w:rsidR="00B95E4B" w:rsidRDefault="00B95E4B" w:rsidP="00B95E4B">
      <w:pPr>
        <w:ind w:right="566"/>
        <w:jc w:val="both"/>
        <w:rPr>
          <w:rFonts w:ascii="Calibri" w:hAnsi="Calibri" w:cs="Calibri"/>
        </w:rPr>
      </w:pPr>
      <w:r>
        <w:rPr>
          <w:rFonts w:ascii="Calibri" w:hAnsi="Calibri" w:cs="Calibri"/>
        </w:rPr>
        <w:t xml:space="preserve">Community Catalysts is a creative social enterprise exploring radically new ways of thinking about care, health and wellbeing. Our people make us the positive force for change that we are. Finding a person with the right knowledge and experience is important to us. BUT finding a person with the right outlook, energy, imagination and determination is absolutely essential. </w:t>
      </w:r>
    </w:p>
    <w:p w14:paraId="5E130626" w14:textId="77777777" w:rsidR="00B95E4B" w:rsidRDefault="00B95E4B" w:rsidP="00B95E4B">
      <w:pPr>
        <w:jc w:val="both"/>
        <w:rPr>
          <w:rFonts w:ascii="Calibri" w:hAnsi="Calibri" w:cs="Calibri"/>
        </w:rPr>
      </w:pPr>
    </w:p>
    <w:p w14:paraId="1ADFC93B" w14:textId="77777777" w:rsidR="00B95E4B" w:rsidRDefault="00B95E4B" w:rsidP="00B95E4B">
      <w:pPr>
        <w:jc w:val="both"/>
        <w:rPr>
          <w:rFonts w:ascii="Calibri" w:hAnsi="Calibri" w:cs="Calibri"/>
          <w:sz w:val="32"/>
          <w:szCs w:val="32"/>
        </w:rPr>
      </w:pPr>
      <w:r>
        <w:rPr>
          <w:rFonts w:ascii="Calibri" w:hAnsi="Calibri" w:cs="Calibri"/>
          <w:sz w:val="32"/>
          <w:szCs w:val="32"/>
        </w:rPr>
        <w:t>1. Essential criteria</w:t>
      </w:r>
    </w:p>
    <w:p w14:paraId="1637A5B7" w14:textId="77777777" w:rsidR="00B95E4B" w:rsidRDefault="00B95E4B" w:rsidP="00B95E4B">
      <w:pPr>
        <w:jc w:val="both"/>
        <w:rPr>
          <w:rFonts w:ascii="Calibri" w:hAnsi="Calibri" w:cs="Calibri"/>
        </w:rPr>
      </w:pPr>
    </w:p>
    <w:tbl>
      <w:tblPr>
        <w:tblStyle w:val="ListTable4"/>
        <w:tblW w:w="0" w:type="auto"/>
        <w:tblInd w:w="0" w:type="dxa"/>
        <w:tblLook w:val="04A0" w:firstRow="1" w:lastRow="0" w:firstColumn="1" w:lastColumn="0" w:noHBand="0" w:noVBand="1"/>
      </w:tblPr>
      <w:tblGrid>
        <w:gridCol w:w="5665"/>
        <w:gridCol w:w="3351"/>
      </w:tblGrid>
      <w:tr w:rsidR="00B95E4B" w14:paraId="767B3E27" w14:textId="77777777" w:rsidTr="00286E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5" w:type="dxa"/>
            <w:tcBorders>
              <w:right w:val="nil"/>
            </w:tcBorders>
            <w:hideMark/>
          </w:tcPr>
          <w:p w14:paraId="6FDD29AE" w14:textId="77777777" w:rsidR="00B95E4B" w:rsidRDefault="00B95E4B" w:rsidP="00286E22">
            <w:pPr>
              <w:jc w:val="both"/>
              <w:rPr>
                <w:rFonts w:ascii="Calibri" w:hAnsi="Calibri" w:cs="Calibri"/>
                <w:sz w:val="28"/>
                <w:szCs w:val="28"/>
              </w:rPr>
            </w:pPr>
            <w:r>
              <w:rPr>
                <w:rFonts w:ascii="Calibri" w:hAnsi="Calibri" w:cs="Calibri"/>
                <w:sz w:val="28"/>
                <w:szCs w:val="28"/>
              </w:rPr>
              <w:t>Requirements</w:t>
            </w:r>
          </w:p>
        </w:tc>
        <w:tc>
          <w:tcPr>
            <w:tcW w:w="3351" w:type="dxa"/>
            <w:tcBorders>
              <w:left w:val="nil"/>
            </w:tcBorders>
            <w:hideMark/>
          </w:tcPr>
          <w:p w14:paraId="1294EE00" w14:textId="77777777" w:rsidR="00B95E4B" w:rsidRDefault="00B95E4B" w:rsidP="00286E22">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8"/>
                <w:szCs w:val="28"/>
              </w:rPr>
            </w:pPr>
            <w:r>
              <w:rPr>
                <w:rFonts w:ascii="Calibri" w:hAnsi="Calibri" w:cs="Calibri"/>
                <w:sz w:val="28"/>
                <w:szCs w:val="28"/>
              </w:rPr>
              <w:t>How we will assess these</w:t>
            </w:r>
          </w:p>
        </w:tc>
      </w:tr>
      <w:tr w:rsidR="00B95E4B" w14:paraId="678DC0F1" w14:textId="77777777" w:rsidTr="00286E22">
        <w:trPr>
          <w:cnfStyle w:val="000000100000" w:firstRow="0" w:lastRow="0" w:firstColumn="0" w:lastColumn="0" w:oddVBand="0" w:evenVBand="0" w:oddHBand="1" w:evenHBand="0" w:firstRowFirstColumn="0" w:firstRowLastColumn="0" w:lastRowFirstColumn="0" w:lastRowLastColumn="0"/>
          <w:trHeight w:val="3008"/>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666666" w:themeColor="text1" w:themeTint="99"/>
              <w:left w:val="single" w:sz="4" w:space="0" w:color="666666" w:themeColor="text1" w:themeTint="99"/>
              <w:bottom w:val="single" w:sz="4" w:space="0" w:color="666666" w:themeColor="text1" w:themeTint="99"/>
              <w:right w:val="nil"/>
            </w:tcBorders>
          </w:tcPr>
          <w:p w14:paraId="710C5B4C" w14:textId="77777777" w:rsidR="00B95E4B" w:rsidRDefault="00B95E4B" w:rsidP="00286E22">
            <w:pPr>
              <w:rPr>
                <w:rFonts w:ascii="Calibri" w:hAnsi="Calibri" w:cs="Calibri"/>
              </w:rPr>
            </w:pPr>
            <w:r>
              <w:rPr>
                <w:rFonts w:ascii="Calibri" w:hAnsi="Calibri" w:cs="Calibri"/>
              </w:rPr>
              <w:t>Personal qualities and attitude</w:t>
            </w:r>
          </w:p>
          <w:p w14:paraId="021759A4" w14:textId="77777777" w:rsidR="00B95E4B" w:rsidRDefault="00B95E4B" w:rsidP="00286E22">
            <w:pPr>
              <w:rPr>
                <w:rFonts w:ascii="Calibri" w:hAnsi="Calibri" w:cs="Calibri"/>
              </w:rPr>
            </w:pPr>
          </w:p>
          <w:p w14:paraId="54D692C3" w14:textId="77777777" w:rsidR="00B95E4B" w:rsidRDefault="00B95E4B" w:rsidP="00286E22">
            <w:pPr>
              <w:rPr>
                <w:rFonts w:ascii="Calibri" w:hAnsi="Calibri" w:cs="Calibri"/>
                <w:b w:val="0"/>
              </w:rPr>
            </w:pPr>
            <w:r>
              <w:rPr>
                <w:rFonts w:ascii="Calibri" w:hAnsi="Calibri" w:cs="Calibri"/>
                <w:b w:val="0"/>
              </w:rPr>
              <w:t>Demonstrable commitment to inclusion and diversity</w:t>
            </w:r>
          </w:p>
          <w:p w14:paraId="46C926CC" w14:textId="77777777" w:rsidR="00B95E4B" w:rsidRDefault="00B95E4B" w:rsidP="00286E22">
            <w:pPr>
              <w:rPr>
                <w:rFonts w:ascii="Calibri" w:hAnsi="Calibri" w:cs="Calibri"/>
                <w:b w:val="0"/>
              </w:rPr>
            </w:pPr>
          </w:p>
          <w:p w14:paraId="2DE2366E" w14:textId="77777777" w:rsidR="00B95E4B" w:rsidRDefault="00B95E4B" w:rsidP="00286E22">
            <w:pPr>
              <w:rPr>
                <w:rFonts w:ascii="Calibri" w:hAnsi="Calibri" w:cs="Arial"/>
                <w:b w:val="0"/>
              </w:rPr>
            </w:pPr>
            <w:r>
              <w:rPr>
                <w:rFonts w:ascii="Calibri" w:hAnsi="Calibri" w:cs="Arial"/>
                <w:b w:val="0"/>
              </w:rPr>
              <w:t>Initiative, motivation and determination to make things happen</w:t>
            </w:r>
          </w:p>
          <w:p w14:paraId="5A4ED707" w14:textId="77777777" w:rsidR="00B95E4B" w:rsidRDefault="00B95E4B" w:rsidP="00286E22">
            <w:pPr>
              <w:ind w:firstLine="720"/>
              <w:rPr>
                <w:rFonts w:ascii="Calibri" w:hAnsi="Calibri" w:cs="Arial"/>
                <w:b w:val="0"/>
              </w:rPr>
            </w:pPr>
          </w:p>
          <w:p w14:paraId="1D9C02CF" w14:textId="77777777" w:rsidR="00B95E4B" w:rsidRDefault="00B95E4B" w:rsidP="00286E22">
            <w:pPr>
              <w:rPr>
                <w:rFonts w:ascii="Calibri" w:hAnsi="Calibri" w:cs="Arial"/>
                <w:b w:val="0"/>
              </w:rPr>
            </w:pPr>
            <w:r>
              <w:rPr>
                <w:rFonts w:ascii="Calibri" w:hAnsi="Calibri" w:cs="Arial"/>
                <w:b w:val="0"/>
              </w:rPr>
              <w:t xml:space="preserve">Energy and enthusiasm </w:t>
            </w:r>
          </w:p>
          <w:p w14:paraId="05247BD2" w14:textId="77777777" w:rsidR="00B95E4B" w:rsidRDefault="00B95E4B" w:rsidP="00286E22">
            <w:pPr>
              <w:rPr>
                <w:rFonts w:ascii="Calibri" w:hAnsi="Calibri" w:cs="Arial"/>
                <w:b w:val="0"/>
              </w:rPr>
            </w:pPr>
          </w:p>
          <w:p w14:paraId="63AED8BD" w14:textId="77777777" w:rsidR="00B95E4B" w:rsidRDefault="00B95E4B" w:rsidP="00286E22">
            <w:pPr>
              <w:rPr>
                <w:rFonts w:ascii="Calibri" w:hAnsi="Calibri" w:cs="Calibri"/>
              </w:rPr>
            </w:pPr>
            <w:r>
              <w:rPr>
                <w:rFonts w:ascii="Calibri" w:hAnsi="Calibri" w:cs="Arial"/>
                <w:b w:val="0"/>
              </w:rPr>
              <w:t>A passion for people and the drive to engage and connect them</w:t>
            </w:r>
          </w:p>
        </w:tc>
        <w:tc>
          <w:tcPr>
            <w:tcW w:w="3351" w:type="dxa"/>
            <w:tcBorders>
              <w:top w:val="single" w:sz="4" w:space="0" w:color="666666" w:themeColor="text1" w:themeTint="99"/>
              <w:left w:val="nil"/>
              <w:bottom w:val="single" w:sz="4" w:space="0" w:color="666666" w:themeColor="text1" w:themeTint="99"/>
              <w:right w:val="single" w:sz="4" w:space="0" w:color="666666" w:themeColor="text1" w:themeTint="99"/>
            </w:tcBorders>
          </w:tcPr>
          <w:p w14:paraId="45BDC65E"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1C6FD9B8"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A002BF5"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Interview and exercise</w:t>
            </w:r>
          </w:p>
          <w:p w14:paraId="43A30DC0"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6496137"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Interview and exercise</w:t>
            </w:r>
          </w:p>
          <w:p w14:paraId="58235E8F"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FEF7D26"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1A0F58C"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Interview and exercise</w:t>
            </w:r>
          </w:p>
          <w:p w14:paraId="16F8AE10"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D3A6A1D"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Application form, interview and exercise</w:t>
            </w:r>
          </w:p>
          <w:p w14:paraId="2505B8C2"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95E4B" w14:paraId="52DE6F7A" w14:textId="77777777" w:rsidTr="00286E22">
        <w:trPr>
          <w:trHeight w:val="84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666666" w:themeColor="text1" w:themeTint="99"/>
              <w:left w:val="single" w:sz="4" w:space="0" w:color="666666" w:themeColor="text1" w:themeTint="99"/>
              <w:bottom w:val="single" w:sz="4" w:space="0" w:color="666666" w:themeColor="text1" w:themeTint="99"/>
              <w:right w:val="nil"/>
            </w:tcBorders>
          </w:tcPr>
          <w:p w14:paraId="442FCEEB" w14:textId="77777777" w:rsidR="00B95E4B" w:rsidRDefault="00B95E4B" w:rsidP="00286E22">
            <w:pPr>
              <w:rPr>
                <w:rFonts w:ascii="Calibri" w:hAnsi="Calibri" w:cs="Calibri"/>
              </w:rPr>
            </w:pPr>
            <w:r>
              <w:rPr>
                <w:rFonts w:ascii="Calibri" w:hAnsi="Calibri" w:cs="Calibri"/>
              </w:rPr>
              <w:t>Skills and abilities</w:t>
            </w:r>
          </w:p>
          <w:p w14:paraId="7921E063" w14:textId="77777777" w:rsidR="00B95E4B" w:rsidRDefault="00B95E4B" w:rsidP="00286E22">
            <w:pPr>
              <w:rPr>
                <w:rFonts w:ascii="Calibri" w:hAnsi="Calibri" w:cs="Calibri"/>
              </w:rPr>
            </w:pPr>
          </w:p>
          <w:p w14:paraId="23AA400F" w14:textId="77777777" w:rsidR="00B95E4B" w:rsidRDefault="00B95E4B" w:rsidP="00286E22">
            <w:pPr>
              <w:rPr>
                <w:rFonts w:ascii="Calibri" w:hAnsi="Calibri" w:cs="Calibri"/>
                <w:b w:val="0"/>
              </w:rPr>
            </w:pPr>
            <w:r>
              <w:rPr>
                <w:rFonts w:ascii="Calibri" w:hAnsi="Calibri" w:cs="Calibri"/>
                <w:b w:val="0"/>
              </w:rPr>
              <w:t>Able to see opportunities and connections across sectors and communities and be able to link them up</w:t>
            </w:r>
          </w:p>
          <w:p w14:paraId="5568504C" w14:textId="77777777" w:rsidR="00B95E4B" w:rsidRDefault="00B95E4B" w:rsidP="00286E22">
            <w:pPr>
              <w:rPr>
                <w:rFonts w:ascii="Calibri" w:hAnsi="Calibri" w:cs="Calibri"/>
                <w:b w:val="0"/>
              </w:rPr>
            </w:pPr>
          </w:p>
          <w:p w14:paraId="1DDD4D13" w14:textId="77777777" w:rsidR="00B95E4B" w:rsidRDefault="00B95E4B" w:rsidP="00286E22">
            <w:pPr>
              <w:rPr>
                <w:rFonts w:ascii="Calibri" w:hAnsi="Calibri" w:cs="Calibri"/>
                <w:b w:val="0"/>
              </w:rPr>
            </w:pPr>
            <w:r>
              <w:rPr>
                <w:rFonts w:ascii="Calibri" w:hAnsi="Calibri" w:cs="Calibri"/>
                <w:b w:val="0"/>
              </w:rPr>
              <w:t>A vision of what is possible, and the creativity and imagination needed to get there</w:t>
            </w:r>
          </w:p>
          <w:p w14:paraId="4DE2A718" w14:textId="77777777" w:rsidR="00B95E4B" w:rsidRDefault="00B95E4B" w:rsidP="00286E22">
            <w:pPr>
              <w:rPr>
                <w:rFonts w:ascii="Calibri" w:hAnsi="Calibri" w:cs="Calibri"/>
                <w:b w:val="0"/>
              </w:rPr>
            </w:pPr>
          </w:p>
          <w:p w14:paraId="0B3131B8" w14:textId="77777777" w:rsidR="00B95E4B" w:rsidRDefault="00B95E4B" w:rsidP="00286E22">
            <w:pPr>
              <w:rPr>
                <w:rFonts w:ascii="Calibri" w:hAnsi="Calibri" w:cs="Calibri"/>
                <w:b w:val="0"/>
              </w:rPr>
            </w:pPr>
            <w:r>
              <w:rPr>
                <w:rFonts w:ascii="Calibri" w:hAnsi="Calibri" w:cs="Calibri"/>
                <w:b w:val="0"/>
              </w:rPr>
              <w:t>Excellent verbal, written communication skills including report writing and recording and public presentations</w:t>
            </w:r>
          </w:p>
          <w:p w14:paraId="794D05D4" w14:textId="77777777" w:rsidR="00B95E4B" w:rsidRDefault="00B95E4B" w:rsidP="00286E22">
            <w:pPr>
              <w:rPr>
                <w:rFonts w:ascii="Calibri" w:hAnsi="Calibri" w:cs="Calibri"/>
                <w:b w:val="0"/>
              </w:rPr>
            </w:pPr>
          </w:p>
          <w:p w14:paraId="1AE599BE" w14:textId="77777777" w:rsidR="00B95E4B" w:rsidRDefault="00B95E4B" w:rsidP="00286E22">
            <w:pPr>
              <w:rPr>
                <w:rFonts w:ascii="Calibri" w:hAnsi="Calibri" w:cs="Calibri"/>
                <w:b w:val="0"/>
              </w:rPr>
            </w:pPr>
            <w:r>
              <w:rPr>
                <w:rFonts w:ascii="Calibri" w:hAnsi="Calibri" w:cs="Calibri"/>
                <w:b w:val="0"/>
              </w:rPr>
              <w:t>Competent IT and computer skills including the use of word, internet and e mail to analyse and present information</w:t>
            </w:r>
          </w:p>
          <w:p w14:paraId="7547CE16" w14:textId="77777777" w:rsidR="00B95E4B" w:rsidRDefault="00B95E4B" w:rsidP="00286E22">
            <w:pPr>
              <w:rPr>
                <w:rFonts w:ascii="Calibri" w:hAnsi="Calibri" w:cs="Calibri"/>
                <w:b w:val="0"/>
              </w:rPr>
            </w:pPr>
          </w:p>
          <w:p w14:paraId="5EBA0772" w14:textId="77777777" w:rsidR="00B95E4B" w:rsidRDefault="00B95E4B" w:rsidP="00286E22">
            <w:pPr>
              <w:rPr>
                <w:rFonts w:ascii="Calibri" w:hAnsi="Calibri" w:cs="Calibri"/>
                <w:b w:val="0"/>
              </w:rPr>
            </w:pPr>
            <w:r>
              <w:rPr>
                <w:rFonts w:ascii="Calibri" w:hAnsi="Calibri" w:cs="Calibri"/>
                <w:b w:val="0"/>
              </w:rPr>
              <w:t>Ability to travel in order to meet the requirements of the post</w:t>
            </w:r>
          </w:p>
          <w:p w14:paraId="21BC7828" w14:textId="77777777" w:rsidR="00B95E4B" w:rsidRDefault="00B95E4B" w:rsidP="00286E22">
            <w:pPr>
              <w:rPr>
                <w:rFonts w:ascii="Calibri" w:hAnsi="Calibri" w:cs="Calibri"/>
                <w:b w:val="0"/>
              </w:rPr>
            </w:pPr>
          </w:p>
          <w:p w14:paraId="565A64E8" w14:textId="77777777" w:rsidR="00B95E4B" w:rsidRDefault="00B95E4B" w:rsidP="00286E22">
            <w:pPr>
              <w:rPr>
                <w:rFonts w:ascii="Calibri" w:hAnsi="Calibri" w:cs="Calibri"/>
                <w:b w:val="0"/>
              </w:rPr>
            </w:pPr>
            <w:r>
              <w:rPr>
                <w:rFonts w:ascii="Calibri" w:hAnsi="Calibri" w:cs="Calibri"/>
                <w:b w:val="0"/>
              </w:rPr>
              <w:t>Skills and confidence to market and promote the Community Micro-enterprise Project</w:t>
            </w:r>
          </w:p>
          <w:p w14:paraId="64DDF1F8" w14:textId="77777777" w:rsidR="00B95E4B" w:rsidRDefault="00B95E4B" w:rsidP="00286E22">
            <w:pPr>
              <w:rPr>
                <w:rFonts w:ascii="Calibri" w:hAnsi="Calibri" w:cs="Calibri"/>
                <w:b w:val="0"/>
              </w:rPr>
            </w:pPr>
          </w:p>
          <w:p w14:paraId="3198A132" w14:textId="4BEA4167" w:rsidR="00B95E4B" w:rsidRDefault="00B95E4B" w:rsidP="00286E22">
            <w:pPr>
              <w:rPr>
                <w:rFonts w:ascii="Calibri" w:hAnsi="Calibri" w:cs="Calibri"/>
                <w:b w:val="0"/>
              </w:rPr>
            </w:pPr>
            <w:r>
              <w:rPr>
                <w:rFonts w:ascii="Calibri" w:hAnsi="Calibri" w:cs="Calibri"/>
                <w:b w:val="0"/>
              </w:rPr>
              <w:t>Ability to work on own initiative to meet targets and deliver expected outcomes</w:t>
            </w:r>
          </w:p>
          <w:p w14:paraId="476CB66F" w14:textId="77777777" w:rsidR="00B95E4B" w:rsidRDefault="00B95E4B" w:rsidP="00286E22">
            <w:pPr>
              <w:rPr>
                <w:rFonts w:ascii="Calibri" w:hAnsi="Calibri" w:cs="Calibri"/>
                <w:b w:val="0"/>
              </w:rPr>
            </w:pPr>
          </w:p>
          <w:p w14:paraId="309F8DCD" w14:textId="77777777" w:rsidR="00B95E4B" w:rsidRDefault="00B95E4B" w:rsidP="00286E22">
            <w:pPr>
              <w:rPr>
                <w:rFonts w:ascii="Calibri" w:hAnsi="Calibri" w:cs="Calibri"/>
                <w:b w:val="0"/>
              </w:rPr>
            </w:pPr>
            <w:r>
              <w:rPr>
                <w:rFonts w:ascii="Calibri" w:hAnsi="Calibri" w:cs="Calibri"/>
                <w:b w:val="0"/>
              </w:rPr>
              <w:lastRenderedPageBreak/>
              <w:t>Able to engage confidently and constructively with people at all levels</w:t>
            </w:r>
          </w:p>
          <w:p w14:paraId="740FC444" w14:textId="77777777" w:rsidR="00B95E4B" w:rsidRDefault="00B95E4B" w:rsidP="00286E22">
            <w:pPr>
              <w:rPr>
                <w:rFonts w:ascii="Calibri" w:hAnsi="Calibri" w:cs="Calibri"/>
                <w:b w:val="0"/>
              </w:rPr>
            </w:pPr>
          </w:p>
        </w:tc>
        <w:tc>
          <w:tcPr>
            <w:tcW w:w="3351" w:type="dxa"/>
            <w:tcBorders>
              <w:top w:val="single" w:sz="4" w:space="0" w:color="666666" w:themeColor="text1" w:themeTint="99"/>
              <w:left w:val="nil"/>
              <w:bottom w:val="single" w:sz="4" w:space="0" w:color="666666" w:themeColor="text1" w:themeTint="99"/>
              <w:right w:val="single" w:sz="4" w:space="0" w:color="666666" w:themeColor="text1" w:themeTint="99"/>
            </w:tcBorders>
          </w:tcPr>
          <w:p w14:paraId="1BE959E5"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22A5CF6"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E3D411B"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Application form and exercise</w:t>
            </w:r>
          </w:p>
          <w:p w14:paraId="5EF76653"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41D5CDC"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7380C33"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Interview and exercise</w:t>
            </w:r>
          </w:p>
          <w:p w14:paraId="2C38C0BE"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847060D"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7BFF012"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Application form and exercise</w:t>
            </w:r>
          </w:p>
          <w:p w14:paraId="1969CA18"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A7AAF66"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876DA61"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Application form  </w:t>
            </w:r>
          </w:p>
          <w:p w14:paraId="02A4B5D3"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3E0196D"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73C1FCD"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89CC497"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Interview </w:t>
            </w:r>
          </w:p>
          <w:p w14:paraId="612ED08F"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C03F9E1"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F961737"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Application form  </w:t>
            </w:r>
          </w:p>
          <w:p w14:paraId="5C0550BA"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2F6CECE" w14:textId="192DDC7F"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1688981"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Application form</w:t>
            </w:r>
          </w:p>
          <w:p w14:paraId="026FFD72"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D5AC141"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3DB48EFE"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lastRenderedPageBreak/>
              <w:t xml:space="preserve">Interview </w:t>
            </w:r>
          </w:p>
        </w:tc>
      </w:tr>
      <w:tr w:rsidR="00B95E4B" w14:paraId="0CC29B24" w14:textId="77777777" w:rsidTr="00286E22">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666666" w:themeColor="text1" w:themeTint="99"/>
              <w:left w:val="single" w:sz="4" w:space="0" w:color="666666" w:themeColor="text1" w:themeTint="99"/>
              <w:bottom w:val="single" w:sz="4" w:space="0" w:color="666666" w:themeColor="text1" w:themeTint="99"/>
              <w:right w:val="nil"/>
            </w:tcBorders>
          </w:tcPr>
          <w:p w14:paraId="3A6786EB" w14:textId="77777777" w:rsidR="00B95E4B" w:rsidRDefault="00B95E4B" w:rsidP="00286E22">
            <w:pPr>
              <w:rPr>
                <w:rFonts w:ascii="Calibri" w:hAnsi="Calibri" w:cs="Calibri"/>
                <w:b w:val="0"/>
              </w:rPr>
            </w:pPr>
            <w:r>
              <w:rPr>
                <w:rFonts w:ascii="Calibri" w:hAnsi="Calibri" w:cs="Calibri"/>
              </w:rPr>
              <w:lastRenderedPageBreak/>
              <w:t>Experience</w:t>
            </w:r>
          </w:p>
          <w:p w14:paraId="30AFB8EB" w14:textId="77777777" w:rsidR="00B95E4B" w:rsidRDefault="00B95E4B" w:rsidP="00286E22">
            <w:pPr>
              <w:rPr>
                <w:rFonts w:ascii="Calibri" w:hAnsi="Calibri" w:cs="Calibri"/>
                <w:b w:val="0"/>
              </w:rPr>
            </w:pPr>
          </w:p>
          <w:p w14:paraId="6055D727" w14:textId="77777777" w:rsidR="00B95E4B" w:rsidRDefault="00B95E4B" w:rsidP="00286E22">
            <w:pPr>
              <w:rPr>
                <w:rFonts w:ascii="Calibri" w:hAnsi="Calibri" w:cs="Calibri"/>
                <w:b w:val="0"/>
              </w:rPr>
            </w:pPr>
            <w:r>
              <w:rPr>
                <w:rFonts w:ascii="Calibri" w:hAnsi="Calibri" w:cs="Calibri"/>
                <w:b w:val="0"/>
              </w:rPr>
              <w:t>Experience of community action or development in a paid or unpaid capacity</w:t>
            </w:r>
          </w:p>
          <w:p w14:paraId="582BCD75" w14:textId="77777777" w:rsidR="00B95E4B" w:rsidRDefault="00B95E4B" w:rsidP="00286E22">
            <w:pPr>
              <w:rPr>
                <w:rFonts w:ascii="Calibri" w:hAnsi="Calibri" w:cs="Calibri"/>
                <w:b w:val="0"/>
              </w:rPr>
            </w:pPr>
          </w:p>
          <w:p w14:paraId="2375D6A0" w14:textId="77777777" w:rsidR="00B95E4B" w:rsidRDefault="00B95E4B" w:rsidP="00286E22">
            <w:pPr>
              <w:rPr>
                <w:rFonts w:ascii="Calibri" w:hAnsi="Calibri" w:cs="Calibri"/>
                <w:b w:val="0"/>
              </w:rPr>
            </w:pPr>
            <w:r>
              <w:rPr>
                <w:rFonts w:ascii="Calibri" w:hAnsi="Calibri" w:cs="Calibri"/>
                <w:b w:val="0"/>
              </w:rPr>
              <w:t>Experience in the provision of advice or information services to members of the public</w:t>
            </w:r>
          </w:p>
          <w:p w14:paraId="7AB778C9" w14:textId="77777777" w:rsidR="00B95E4B" w:rsidRDefault="00B95E4B" w:rsidP="00286E22">
            <w:pPr>
              <w:rPr>
                <w:rFonts w:ascii="Calibri" w:hAnsi="Calibri" w:cs="Calibri"/>
                <w:b w:val="0"/>
              </w:rPr>
            </w:pPr>
          </w:p>
          <w:p w14:paraId="6BA1ADDA" w14:textId="77777777" w:rsidR="00B95E4B" w:rsidRDefault="00B95E4B" w:rsidP="00286E22">
            <w:pPr>
              <w:rPr>
                <w:rFonts w:ascii="Calibri" w:hAnsi="Calibri" w:cs="Calibri"/>
                <w:b w:val="0"/>
              </w:rPr>
            </w:pPr>
            <w:r>
              <w:rPr>
                <w:rFonts w:ascii="Calibri" w:hAnsi="Calibri" w:cs="Calibri"/>
                <w:b w:val="0"/>
              </w:rPr>
              <w:t>Experience in developing and managing innovative programmes or services</w:t>
            </w:r>
          </w:p>
          <w:p w14:paraId="349787B2" w14:textId="77777777" w:rsidR="00B95E4B" w:rsidRDefault="00B95E4B" w:rsidP="00286E22">
            <w:pPr>
              <w:rPr>
                <w:rFonts w:ascii="Calibri" w:hAnsi="Calibri" w:cs="Calibri"/>
                <w:b w:val="0"/>
              </w:rPr>
            </w:pPr>
          </w:p>
          <w:p w14:paraId="343D891D" w14:textId="77777777" w:rsidR="00B95E4B" w:rsidRDefault="00B95E4B" w:rsidP="00286E22">
            <w:pPr>
              <w:rPr>
                <w:rFonts w:ascii="Calibri" w:hAnsi="Calibri" w:cs="Calibri"/>
                <w:b w:val="0"/>
              </w:rPr>
            </w:pPr>
            <w:r>
              <w:rPr>
                <w:rFonts w:ascii="Calibri" w:hAnsi="Calibri" w:cs="Calibri"/>
                <w:b w:val="0"/>
              </w:rPr>
              <w:t>Experience of successfully delivering projects/services to tightly defined outcomes and targets</w:t>
            </w:r>
          </w:p>
          <w:p w14:paraId="37C1E205" w14:textId="77777777" w:rsidR="00B95E4B" w:rsidRDefault="00B95E4B" w:rsidP="00286E22">
            <w:pPr>
              <w:rPr>
                <w:rFonts w:ascii="Calibri" w:hAnsi="Calibri" w:cs="Calibri"/>
                <w:b w:val="0"/>
              </w:rPr>
            </w:pPr>
          </w:p>
        </w:tc>
        <w:tc>
          <w:tcPr>
            <w:tcW w:w="3351" w:type="dxa"/>
            <w:tcBorders>
              <w:top w:val="single" w:sz="4" w:space="0" w:color="666666" w:themeColor="text1" w:themeTint="99"/>
              <w:left w:val="nil"/>
              <w:bottom w:val="single" w:sz="4" w:space="0" w:color="666666" w:themeColor="text1" w:themeTint="99"/>
              <w:right w:val="single" w:sz="4" w:space="0" w:color="666666" w:themeColor="text1" w:themeTint="99"/>
            </w:tcBorders>
          </w:tcPr>
          <w:p w14:paraId="2408B468"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CFDC468" w14:textId="77777777" w:rsidR="00B95E4B" w:rsidRDefault="00B95E4B" w:rsidP="00286E2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E64C6B0" w14:textId="77777777" w:rsidR="00B95E4B" w:rsidRDefault="00B95E4B" w:rsidP="00286E22">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Application form and interview</w:t>
            </w:r>
          </w:p>
          <w:p w14:paraId="6B271FFB" w14:textId="77777777" w:rsidR="00B95E4B" w:rsidRDefault="00B95E4B" w:rsidP="00286E22">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E240EF9"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702DC6A" w14:textId="702E5FF4"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Application form and</w:t>
            </w:r>
          </w:p>
          <w:p w14:paraId="23CEAEA5"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interview</w:t>
            </w:r>
          </w:p>
          <w:p w14:paraId="4B0EA524"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BE22E92"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Application form and </w:t>
            </w:r>
          </w:p>
          <w:p w14:paraId="7F215E5E"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interview</w:t>
            </w:r>
          </w:p>
          <w:p w14:paraId="3E2E395B"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E5B1F9E"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Interview</w:t>
            </w:r>
          </w:p>
          <w:p w14:paraId="58D8B5C8" w14:textId="77777777" w:rsidR="00B95E4B" w:rsidRDefault="00B95E4B" w:rsidP="00286E22">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95E4B" w14:paraId="001E9AED" w14:textId="77777777" w:rsidTr="00286E22">
        <w:trPr>
          <w:trHeight w:val="84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666666" w:themeColor="text1" w:themeTint="99"/>
              <w:left w:val="single" w:sz="4" w:space="0" w:color="666666" w:themeColor="text1" w:themeTint="99"/>
              <w:bottom w:val="single" w:sz="4" w:space="0" w:color="666666" w:themeColor="text1" w:themeTint="99"/>
              <w:right w:val="nil"/>
            </w:tcBorders>
          </w:tcPr>
          <w:p w14:paraId="20C6739F" w14:textId="77777777" w:rsidR="00B95E4B" w:rsidRDefault="00B95E4B" w:rsidP="00286E22">
            <w:pPr>
              <w:rPr>
                <w:rFonts w:ascii="Calibri" w:hAnsi="Calibri" w:cs="Calibri"/>
              </w:rPr>
            </w:pPr>
            <w:r>
              <w:rPr>
                <w:rFonts w:ascii="Calibri" w:hAnsi="Calibri" w:cs="Calibri"/>
              </w:rPr>
              <w:t>Knowledge</w:t>
            </w:r>
          </w:p>
          <w:p w14:paraId="784E4F6F" w14:textId="77777777" w:rsidR="00B95E4B" w:rsidRDefault="00B95E4B" w:rsidP="00286E22">
            <w:pPr>
              <w:rPr>
                <w:rFonts w:ascii="Calibri" w:hAnsi="Calibri" w:cs="Calibri"/>
              </w:rPr>
            </w:pPr>
          </w:p>
          <w:p w14:paraId="6F4A49C3" w14:textId="77777777" w:rsidR="00B95E4B" w:rsidRDefault="00B95E4B" w:rsidP="00286E22">
            <w:pPr>
              <w:rPr>
                <w:rFonts w:ascii="Calibri" w:hAnsi="Calibri" w:cs="Calibri"/>
                <w:b w:val="0"/>
              </w:rPr>
            </w:pPr>
            <w:r>
              <w:rPr>
                <w:rFonts w:ascii="Calibri" w:hAnsi="Calibri" w:cs="Calibri"/>
                <w:b w:val="0"/>
              </w:rPr>
              <w:t xml:space="preserve">Knowledge of the strategic context in which social and healthcare innovations operate </w:t>
            </w:r>
          </w:p>
          <w:p w14:paraId="0FFCA22C" w14:textId="77777777" w:rsidR="00B95E4B" w:rsidRDefault="00B95E4B" w:rsidP="00286E22">
            <w:pPr>
              <w:rPr>
                <w:rFonts w:ascii="Calibri" w:hAnsi="Calibri" w:cs="Calibri"/>
                <w:b w:val="0"/>
              </w:rPr>
            </w:pPr>
          </w:p>
          <w:p w14:paraId="69E62DDA" w14:textId="77777777" w:rsidR="00B95E4B" w:rsidRDefault="00B95E4B" w:rsidP="00286E22">
            <w:pPr>
              <w:rPr>
                <w:rFonts w:ascii="Calibri" w:hAnsi="Calibri" w:cs="Calibri"/>
                <w:bCs w:val="0"/>
              </w:rPr>
            </w:pPr>
            <w:r>
              <w:rPr>
                <w:rFonts w:ascii="Calibri" w:hAnsi="Calibri" w:cs="Calibri"/>
                <w:b w:val="0"/>
              </w:rPr>
              <w:t>Knowledge of the Care Act 2014 and NHSE Long Term Plan</w:t>
            </w:r>
          </w:p>
          <w:p w14:paraId="3E79E30E" w14:textId="77777777" w:rsidR="00B95E4B" w:rsidRDefault="00B95E4B" w:rsidP="00286E22">
            <w:pPr>
              <w:rPr>
                <w:rFonts w:ascii="Calibri" w:hAnsi="Calibri" w:cs="Calibri"/>
                <w:b w:val="0"/>
              </w:rPr>
            </w:pPr>
          </w:p>
        </w:tc>
        <w:tc>
          <w:tcPr>
            <w:tcW w:w="3351" w:type="dxa"/>
            <w:tcBorders>
              <w:top w:val="single" w:sz="4" w:space="0" w:color="666666" w:themeColor="text1" w:themeTint="99"/>
              <w:left w:val="nil"/>
              <w:bottom w:val="single" w:sz="4" w:space="0" w:color="666666" w:themeColor="text1" w:themeTint="99"/>
              <w:right w:val="single" w:sz="4" w:space="0" w:color="666666" w:themeColor="text1" w:themeTint="99"/>
            </w:tcBorders>
          </w:tcPr>
          <w:p w14:paraId="65086846"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E953D9E"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E69975D"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Application form and</w:t>
            </w:r>
          </w:p>
          <w:p w14:paraId="03E090C6"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interview</w:t>
            </w:r>
          </w:p>
          <w:p w14:paraId="591EA211"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73C517A"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Application form and </w:t>
            </w:r>
          </w:p>
          <w:p w14:paraId="300E6CFE"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interview</w:t>
            </w:r>
          </w:p>
          <w:p w14:paraId="3478248A" w14:textId="77777777" w:rsidR="00B95E4B" w:rsidRDefault="00B95E4B" w:rsidP="00286E22">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312A32F1" w14:textId="77777777" w:rsidR="00B95E4B" w:rsidRDefault="00B95E4B" w:rsidP="00B95E4B">
      <w:pPr>
        <w:spacing w:after="200" w:line="276" w:lineRule="auto"/>
        <w:rPr>
          <w:rFonts w:ascii="Calibri" w:hAnsi="Calibri" w:cs="Calibri"/>
          <w:b/>
        </w:rPr>
      </w:pPr>
    </w:p>
    <w:p w14:paraId="3AF10DE9" w14:textId="77777777" w:rsidR="00B95E4B" w:rsidRDefault="00B95E4B" w:rsidP="00B95E4B">
      <w:pPr>
        <w:rPr>
          <w:rFonts w:ascii="Calibri" w:hAnsi="Calibri" w:cs="Calibri"/>
          <w:b/>
        </w:rPr>
      </w:pPr>
      <w:r>
        <w:rPr>
          <w:rFonts w:ascii="Calibri" w:hAnsi="Calibri" w:cs="Calibri"/>
          <w:b/>
        </w:rPr>
        <w:br w:type="page"/>
      </w:r>
    </w:p>
    <w:p w14:paraId="4CAF7B03" w14:textId="77777777" w:rsidR="00B95E4B" w:rsidRDefault="00B95E4B" w:rsidP="00B95E4B">
      <w:pPr>
        <w:rPr>
          <w:rFonts w:ascii="Calibri" w:hAnsi="Calibri" w:cs="Calibri"/>
          <w:sz w:val="32"/>
          <w:szCs w:val="32"/>
        </w:rPr>
      </w:pPr>
      <w:r>
        <w:rPr>
          <w:rFonts w:ascii="Calibri" w:hAnsi="Calibri" w:cs="Calibri"/>
          <w:sz w:val="32"/>
          <w:szCs w:val="32"/>
        </w:rPr>
        <w:lastRenderedPageBreak/>
        <w:t>2. Desirable criteria</w:t>
      </w:r>
    </w:p>
    <w:p w14:paraId="030EF3FE" w14:textId="77777777" w:rsidR="00B95E4B" w:rsidRDefault="00B95E4B" w:rsidP="00B95E4B">
      <w:pPr>
        <w:rPr>
          <w:rFonts w:ascii="Calibri" w:hAnsi="Calibri" w:cs="Calibri"/>
        </w:rPr>
      </w:pPr>
    </w:p>
    <w:tbl>
      <w:tblPr>
        <w:tblStyle w:val="ListTable4"/>
        <w:tblW w:w="9209" w:type="dxa"/>
        <w:tblInd w:w="0" w:type="dxa"/>
        <w:tblLayout w:type="fixed"/>
        <w:tblLook w:val="01E0" w:firstRow="1" w:lastRow="1" w:firstColumn="1" w:lastColumn="1" w:noHBand="0" w:noVBand="0"/>
      </w:tblPr>
      <w:tblGrid>
        <w:gridCol w:w="5240"/>
        <w:gridCol w:w="3969"/>
      </w:tblGrid>
      <w:tr w:rsidR="00B95E4B" w14:paraId="09DAF8C3" w14:textId="77777777" w:rsidTr="00B95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nil"/>
            </w:tcBorders>
            <w:hideMark/>
          </w:tcPr>
          <w:p w14:paraId="6FB2F8D7" w14:textId="77777777" w:rsidR="00B95E4B" w:rsidRPr="004E6E8A" w:rsidRDefault="00B95E4B" w:rsidP="00286E22">
            <w:pPr>
              <w:rPr>
                <w:rFonts w:ascii="Calibri" w:hAnsi="Calibri" w:cs="Calibri"/>
                <w:sz w:val="28"/>
                <w:szCs w:val="28"/>
              </w:rPr>
            </w:pPr>
            <w:r w:rsidRPr="004E6E8A">
              <w:rPr>
                <w:rFonts w:ascii="Calibri" w:hAnsi="Calibri" w:cs="Calibri"/>
                <w:sz w:val="28"/>
                <w:szCs w:val="28"/>
              </w:rPr>
              <w:t>Requirements</w:t>
            </w:r>
          </w:p>
        </w:tc>
        <w:tc>
          <w:tcPr>
            <w:cnfStyle w:val="000100000000" w:firstRow="0" w:lastRow="0" w:firstColumn="0" w:lastColumn="1" w:oddVBand="0" w:evenVBand="0" w:oddHBand="0" w:evenHBand="0" w:firstRowFirstColumn="0" w:firstRowLastColumn="0" w:lastRowFirstColumn="0" w:lastRowLastColumn="0"/>
            <w:tcW w:w="3969" w:type="dxa"/>
            <w:tcBorders>
              <w:left w:val="nil"/>
            </w:tcBorders>
            <w:hideMark/>
          </w:tcPr>
          <w:p w14:paraId="40013855" w14:textId="77777777" w:rsidR="00B95E4B" w:rsidRPr="004E6E8A" w:rsidRDefault="00B95E4B" w:rsidP="00286E22">
            <w:pPr>
              <w:rPr>
                <w:rFonts w:ascii="Calibri" w:hAnsi="Calibri" w:cs="Calibri"/>
                <w:sz w:val="28"/>
                <w:szCs w:val="28"/>
              </w:rPr>
            </w:pPr>
            <w:r w:rsidRPr="004E6E8A">
              <w:rPr>
                <w:rFonts w:ascii="Calibri" w:hAnsi="Calibri" w:cs="Calibri"/>
                <w:sz w:val="28"/>
                <w:szCs w:val="28"/>
              </w:rPr>
              <w:t>How we will assess these</w:t>
            </w:r>
          </w:p>
        </w:tc>
      </w:tr>
      <w:tr w:rsidR="00B95E4B" w14:paraId="04B72C3A" w14:textId="77777777" w:rsidTr="00B95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666666" w:themeColor="text1" w:themeTint="99"/>
              <w:left w:val="single" w:sz="4" w:space="0" w:color="666666" w:themeColor="text1" w:themeTint="99"/>
              <w:bottom w:val="single" w:sz="4" w:space="0" w:color="666666" w:themeColor="text1" w:themeTint="99"/>
              <w:right w:val="nil"/>
            </w:tcBorders>
          </w:tcPr>
          <w:p w14:paraId="30860930" w14:textId="77777777" w:rsidR="00B95E4B" w:rsidRDefault="00B95E4B" w:rsidP="00286E22">
            <w:pPr>
              <w:rPr>
                <w:rFonts w:ascii="Calibri" w:hAnsi="Calibri" w:cs="Calibri"/>
                <w:b w:val="0"/>
              </w:rPr>
            </w:pPr>
            <w:r>
              <w:rPr>
                <w:rFonts w:ascii="Calibri" w:hAnsi="Calibri" w:cs="Calibri"/>
              </w:rPr>
              <w:t>Qualifications</w:t>
            </w:r>
          </w:p>
          <w:p w14:paraId="211B40B2" w14:textId="77777777" w:rsidR="00B95E4B" w:rsidRDefault="00B95E4B" w:rsidP="00286E22">
            <w:pPr>
              <w:rPr>
                <w:rFonts w:ascii="Calibri" w:hAnsi="Calibri" w:cs="Calibri"/>
                <w:b w:val="0"/>
              </w:rPr>
            </w:pPr>
          </w:p>
          <w:p w14:paraId="2D8DA05E" w14:textId="77777777" w:rsidR="00B95E4B" w:rsidRDefault="00B95E4B" w:rsidP="00286E22">
            <w:pPr>
              <w:rPr>
                <w:rFonts w:ascii="Calibri" w:hAnsi="Calibri" w:cs="Arial"/>
                <w:b w:val="0"/>
              </w:rPr>
            </w:pPr>
            <w:r>
              <w:rPr>
                <w:rFonts w:ascii="Calibri" w:hAnsi="Calibri" w:cs="Arial"/>
                <w:b w:val="0"/>
              </w:rPr>
              <w:t>Recognised professional qualification in health or social care, housing, advice or community work</w:t>
            </w:r>
          </w:p>
          <w:p w14:paraId="2D4DF65D" w14:textId="77777777" w:rsidR="00B95E4B" w:rsidRDefault="00B95E4B" w:rsidP="00286E22">
            <w:pPr>
              <w:rPr>
                <w:rFonts w:ascii="Calibri" w:hAnsi="Calibri" w:cs="Arial"/>
                <w:b w:val="0"/>
              </w:rPr>
            </w:pPr>
          </w:p>
        </w:tc>
        <w:tc>
          <w:tcPr>
            <w:cnfStyle w:val="000100000000" w:firstRow="0" w:lastRow="0" w:firstColumn="0" w:lastColumn="1" w:oddVBand="0" w:evenVBand="0" w:oddHBand="0" w:evenHBand="0" w:firstRowFirstColumn="0" w:firstRowLastColumn="0" w:lastRowFirstColumn="0" w:lastRowLastColumn="0"/>
            <w:tcW w:w="3969" w:type="dxa"/>
            <w:tcBorders>
              <w:top w:val="single" w:sz="4" w:space="0" w:color="666666" w:themeColor="text1" w:themeTint="99"/>
              <w:left w:val="nil"/>
              <w:bottom w:val="single" w:sz="4" w:space="0" w:color="666666" w:themeColor="text1" w:themeTint="99"/>
              <w:right w:val="single" w:sz="4" w:space="0" w:color="666666" w:themeColor="text1" w:themeTint="99"/>
            </w:tcBorders>
          </w:tcPr>
          <w:p w14:paraId="22F11AD0" w14:textId="77777777" w:rsidR="00B95E4B" w:rsidRDefault="00B95E4B" w:rsidP="00286E22">
            <w:pPr>
              <w:rPr>
                <w:rFonts w:ascii="Calibri" w:hAnsi="Calibri" w:cs="Calibri"/>
                <w:b w:val="0"/>
              </w:rPr>
            </w:pPr>
          </w:p>
          <w:p w14:paraId="169E6CEA" w14:textId="77777777" w:rsidR="00B95E4B" w:rsidRDefault="00B95E4B" w:rsidP="00286E22">
            <w:pPr>
              <w:rPr>
                <w:rFonts w:ascii="Calibri" w:hAnsi="Calibri" w:cs="Calibri"/>
              </w:rPr>
            </w:pPr>
          </w:p>
          <w:p w14:paraId="56C50E32" w14:textId="77777777" w:rsidR="00B95E4B" w:rsidRDefault="00B95E4B" w:rsidP="00286E22">
            <w:pPr>
              <w:rPr>
                <w:rFonts w:ascii="Calibri" w:hAnsi="Calibri" w:cs="Calibri"/>
                <w:b w:val="0"/>
              </w:rPr>
            </w:pPr>
            <w:r>
              <w:rPr>
                <w:rFonts w:ascii="Calibri" w:hAnsi="Calibri" w:cs="Calibri"/>
                <w:b w:val="0"/>
              </w:rPr>
              <w:t>Application form</w:t>
            </w:r>
          </w:p>
          <w:p w14:paraId="60BE6F0D" w14:textId="77777777" w:rsidR="00B95E4B" w:rsidRDefault="00B95E4B" w:rsidP="00286E22">
            <w:pPr>
              <w:rPr>
                <w:rFonts w:ascii="Calibri" w:hAnsi="Calibri" w:cs="Calibri"/>
                <w:b w:val="0"/>
              </w:rPr>
            </w:pPr>
          </w:p>
        </w:tc>
      </w:tr>
      <w:tr w:rsidR="00B95E4B" w14:paraId="5C69684E" w14:textId="77777777" w:rsidTr="00B95E4B">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666666" w:themeColor="text1" w:themeTint="99"/>
              <w:left w:val="single" w:sz="4" w:space="0" w:color="666666" w:themeColor="text1" w:themeTint="99"/>
              <w:bottom w:val="single" w:sz="4" w:space="0" w:color="666666" w:themeColor="text1" w:themeTint="99"/>
              <w:right w:val="nil"/>
            </w:tcBorders>
          </w:tcPr>
          <w:p w14:paraId="02287322" w14:textId="77777777" w:rsidR="00B95E4B" w:rsidRDefault="00B95E4B" w:rsidP="00286E22">
            <w:pPr>
              <w:rPr>
                <w:rFonts w:ascii="Calibri" w:hAnsi="Calibri" w:cs="Calibri"/>
              </w:rPr>
            </w:pPr>
            <w:r>
              <w:rPr>
                <w:rFonts w:ascii="Calibri" w:hAnsi="Calibri" w:cs="Calibri"/>
              </w:rPr>
              <w:t>Experience</w:t>
            </w:r>
          </w:p>
          <w:p w14:paraId="64D58C75" w14:textId="77777777" w:rsidR="00B95E4B" w:rsidRPr="002F0C33" w:rsidRDefault="00B95E4B" w:rsidP="00286E22">
            <w:pPr>
              <w:rPr>
                <w:rFonts w:asciiTheme="minorHAnsi" w:hAnsiTheme="minorHAnsi" w:cs="Calibri"/>
              </w:rPr>
            </w:pPr>
          </w:p>
          <w:p w14:paraId="6F7A4BAE" w14:textId="77777777" w:rsidR="00B95E4B" w:rsidRPr="002F0C33" w:rsidRDefault="00B95E4B" w:rsidP="00286E22">
            <w:pPr>
              <w:rPr>
                <w:rFonts w:asciiTheme="minorHAnsi" w:hAnsiTheme="minorHAnsi"/>
                <w:b w:val="0"/>
              </w:rPr>
            </w:pPr>
            <w:r w:rsidRPr="002F0C33">
              <w:rPr>
                <w:rFonts w:asciiTheme="minorHAnsi" w:hAnsiTheme="minorHAnsi"/>
                <w:b w:val="0"/>
              </w:rPr>
              <w:t>Experience of running a small business, enterprise or third sector organisation</w:t>
            </w:r>
          </w:p>
          <w:p w14:paraId="41B647A0" w14:textId="77777777" w:rsidR="00B95E4B" w:rsidRDefault="00B95E4B" w:rsidP="00286E22">
            <w:pPr>
              <w:rPr>
                <w:rFonts w:ascii="Calibri" w:hAnsi="Calibri" w:cs="Calibri"/>
                <w:b w:val="0"/>
              </w:rPr>
            </w:pPr>
          </w:p>
        </w:tc>
        <w:tc>
          <w:tcPr>
            <w:cnfStyle w:val="000100000000" w:firstRow="0" w:lastRow="0" w:firstColumn="0" w:lastColumn="1" w:oddVBand="0" w:evenVBand="0" w:oddHBand="0" w:evenHBand="0" w:firstRowFirstColumn="0" w:firstRowLastColumn="0" w:lastRowFirstColumn="0" w:lastRowLastColumn="0"/>
            <w:tcW w:w="3969" w:type="dxa"/>
            <w:tcBorders>
              <w:top w:val="single" w:sz="4" w:space="0" w:color="666666" w:themeColor="text1" w:themeTint="99"/>
              <w:left w:val="nil"/>
              <w:bottom w:val="single" w:sz="4" w:space="0" w:color="666666" w:themeColor="text1" w:themeTint="99"/>
              <w:right w:val="single" w:sz="4" w:space="0" w:color="666666" w:themeColor="text1" w:themeTint="99"/>
            </w:tcBorders>
          </w:tcPr>
          <w:p w14:paraId="08E690E2" w14:textId="77777777" w:rsidR="00B95E4B" w:rsidRDefault="00B95E4B" w:rsidP="00286E22">
            <w:pPr>
              <w:rPr>
                <w:rFonts w:ascii="Calibri" w:hAnsi="Calibri" w:cs="Calibri"/>
                <w:b w:val="0"/>
              </w:rPr>
            </w:pPr>
          </w:p>
          <w:p w14:paraId="1050D3B8" w14:textId="77777777" w:rsidR="00B95E4B" w:rsidRDefault="00B95E4B" w:rsidP="00286E22">
            <w:pPr>
              <w:rPr>
                <w:rFonts w:ascii="Calibri" w:hAnsi="Calibri" w:cs="Calibri"/>
              </w:rPr>
            </w:pPr>
          </w:p>
          <w:p w14:paraId="07D6F45E" w14:textId="77777777" w:rsidR="00B95E4B" w:rsidRDefault="00B95E4B" w:rsidP="00286E22">
            <w:pPr>
              <w:rPr>
                <w:rFonts w:ascii="Calibri" w:hAnsi="Calibri" w:cs="Calibri"/>
                <w:b w:val="0"/>
              </w:rPr>
            </w:pPr>
            <w:r>
              <w:rPr>
                <w:rFonts w:ascii="Calibri" w:hAnsi="Calibri" w:cs="Calibri"/>
                <w:b w:val="0"/>
              </w:rPr>
              <w:t xml:space="preserve">Application form </w:t>
            </w:r>
          </w:p>
        </w:tc>
      </w:tr>
      <w:tr w:rsidR="00B95E4B" w14:paraId="3847BB04" w14:textId="77777777" w:rsidTr="00B95E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666666" w:themeColor="text1" w:themeTint="99"/>
              <w:left w:val="single" w:sz="4" w:space="0" w:color="666666" w:themeColor="text1" w:themeTint="99"/>
              <w:bottom w:val="single" w:sz="4" w:space="0" w:color="666666" w:themeColor="text1" w:themeTint="99"/>
              <w:right w:val="nil"/>
            </w:tcBorders>
            <w:shd w:val="clear" w:color="auto" w:fill="D9D9D9" w:themeFill="background1" w:themeFillShade="D9"/>
          </w:tcPr>
          <w:p w14:paraId="52D34DFA" w14:textId="77777777" w:rsidR="00B95E4B" w:rsidRDefault="00B95E4B" w:rsidP="00286E22">
            <w:pPr>
              <w:rPr>
                <w:rFonts w:ascii="Calibri" w:hAnsi="Calibri" w:cs="Calibri"/>
              </w:rPr>
            </w:pPr>
            <w:r>
              <w:rPr>
                <w:rFonts w:ascii="Calibri" w:hAnsi="Calibri" w:cs="Calibri"/>
              </w:rPr>
              <w:t>Knowledge</w:t>
            </w:r>
          </w:p>
          <w:p w14:paraId="0F636144" w14:textId="77777777" w:rsidR="00B95E4B" w:rsidRDefault="00B95E4B" w:rsidP="00286E22">
            <w:pPr>
              <w:rPr>
                <w:rFonts w:ascii="Calibri" w:hAnsi="Calibri" w:cs="Calibri"/>
              </w:rPr>
            </w:pPr>
          </w:p>
          <w:p w14:paraId="72972153" w14:textId="77777777" w:rsidR="00B95E4B" w:rsidRDefault="00B95E4B" w:rsidP="00286E22">
            <w:pPr>
              <w:rPr>
                <w:rFonts w:ascii="Calibri" w:hAnsi="Calibri" w:cs="Calibri"/>
                <w:b w:val="0"/>
              </w:rPr>
            </w:pPr>
            <w:r>
              <w:rPr>
                <w:rFonts w:ascii="Calibri" w:hAnsi="Calibri" w:cs="Calibri"/>
                <w:b w:val="0"/>
              </w:rPr>
              <w:t xml:space="preserve">Knowledge of the legislative and regulatory frameworks within which community enterprises operates </w:t>
            </w:r>
          </w:p>
          <w:p w14:paraId="2AE67320" w14:textId="77777777" w:rsidR="00B95E4B" w:rsidRDefault="00B95E4B" w:rsidP="00286E22">
            <w:pPr>
              <w:rPr>
                <w:rFonts w:ascii="Calibri" w:hAnsi="Calibri" w:cs="Calibri"/>
                <w:b w:val="0"/>
              </w:rPr>
            </w:pPr>
          </w:p>
          <w:p w14:paraId="65DB63C5" w14:textId="77777777" w:rsidR="00B95E4B" w:rsidRDefault="00B95E4B" w:rsidP="00286E22">
            <w:pPr>
              <w:rPr>
                <w:rFonts w:ascii="Calibri" w:hAnsi="Calibri" w:cs="Calibri"/>
                <w:b w:val="0"/>
              </w:rPr>
            </w:pPr>
            <w:r>
              <w:rPr>
                <w:rFonts w:ascii="Calibri" w:hAnsi="Calibri" w:cs="Calibri"/>
                <w:b w:val="0"/>
              </w:rPr>
              <w:t>Knowledge of community development issues</w:t>
            </w:r>
          </w:p>
          <w:p w14:paraId="2C8F71E8" w14:textId="77777777" w:rsidR="00B95E4B" w:rsidRDefault="00B95E4B" w:rsidP="00286E22">
            <w:pPr>
              <w:rPr>
                <w:rFonts w:ascii="Calibri" w:hAnsi="Calibri" w:cs="Calibri"/>
                <w:b w:val="0"/>
              </w:rPr>
            </w:pPr>
          </w:p>
        </w:tc>
        <w:tc>
          <w:tcPr>
            <w:cnfStyle w:val="000100000000" w:firstRow="0" w:lastRow="0" w:firstColumn="0" w:lastColumn="1" w:oddVBand="0" w:evenVBand="0" w:oddHBand="0" w:evenHBand="0" w:firstRowFirstColumn="0" w:firstRowLastColumn="0" w:lastRowFirstColumn="0" w:lastRowLastColumn="0"/>
            <w:tcW w:w="3969" w:type="dxa"/>
            <w:tcBorders>
              <w:top w:val="single" w:sz="4" w:space="0" w:color="666666" w:themeColor="text1" w:themeTint="99"/>
              <w:left w:val="nil"/>
              <w:bottom w:val="single" w:sz="4" w:space="0" w:color="666666" w:themeColor="text1" w:themeTint="99"/>
              <w:right w:val="single" w:sz="4" w:space="0" w:color="666666" w:themeColor="text1" w:themeTint="99"/>
            </w:tcBorders>
            <w:shd w:val="clear" w:color="auto" w:fill="D9D9D9" w:themeFill="background1" w:themeFillShade="D9"/>
          </w:tcPr>
          <w:p w14:paraId="161195FE" w14:textId="77777777" w:rsidR="00B95E4B" w:rsidRDefault="00B95E4B" w:rsidP="00286E22">
            <w:pPr>
              <w:rPr>
                <w:rFonts w:ascii="Calibri" w:hAnsi="Calibri" w:cs="Calibri"/>
                <w:b w:val="0"/>
              </w:rPr>
            </w:pPr>
          </w:p>
          <w:p w14:paraId="3BB3FA67" w14:textId="77777777" w:rsidR="00B95E4B" w:rsidRDefault="00B95E4B" w:rsidP="00286E22">
            <w:pPr>
              <w:rPr>
                <w:rFonts w:ascii="Calibri" w:hAnsi="Calibri" w:cs="Calibri"/>
              </w:rPr>
            </w:pPr>
          </w:p>
          <w:p w14:paraId="029A260D" w14:textId="77777777" w:rsidR="00B95E4B" w:rsidRDefault="00B95E4B" w:rsidP="00286E22">
            <w:pPr>
              <w:rPr>
                <w:rFonts w:ascii="Calibri" w:hAnsi="Calibri" w:cs="Calibri"/>
                <w:b w:val="0"/>
              </w:rPr>
            </w:pPr>
            <w:r>
              <w:rPr>
                <w:rFonts w:ascii="Calibri" w:hAnsi="Calibri" w:cs="Calibri"/>
                <w:b w:val="0"/>
              </w:rPr>
              <w:t xml:space="preserve">Application form and interview </w:t>
            </w:r>
          </w:p>
          <w:p w14:paraId="6EB27206" w14:textId="259BCE2E" w:rsidR="00B95E4B" w:rsidRDefault="00B95E4B" w:rsidP="00286E22">
            <w:pPr>
              <w:rPr>
                <w:rFonts w:ascii="Calibri" w:hAnsi="Calibri" w:cs="Calibri"/>
                <w:b w:val="0"/>
              </w:rPr>
            </w:pPr>
          </w:p>
          <w:p w14:paraId="65419047" w14:textId="77777777" w:rsidR="00B95E4B" w:rsidRDefault="00B95E4B" w:rsidP="00286E22">
            <w:pPr>
              <w:rPr>
                <w:rFonts w:ascii="Calibri" w:hAnsi="Calibri" w:cs="Calibri"/>
                <w:bCs w:val="0"/>
              </w:rPr>
            </w:pPr>
          </w:p>
          <w:p w14:paraId="4ECD3DF4" w14:textId="77777777" w:rsidR="00B95E4B" w:rsidRDefault="00B95E4B" w:rsidP="00286E22">
            <w:pPr>
              <w:rPr>
                <w:rFonts w:ascii="Calibri" w:hAnsi="Calibri" w:cs="Calibri"/>
                <w:b w:val="0"/>
              </w:rPr>
            </w:pPr>
          </w:p>
          <w:p w14:paraId="32CE8817" w14:textId="77777777" w:rsidR="00B95E4B" w:rsidRDefault="00B95E4B" w:rsidP="00286E22">
            <w:pPr>
              <w:rPr>
                <w:rFonts w:ascii="Calibri" w:hAnsi="Calibri" w:cs="Calibri"/>
                <w:b w:val="0"/>
              </w:rPr>
            </w:pPr>
            <w:r>
              <w:rPr>
                <w:rFonts w:ascii="Calibri" w:hAnsi="Calibri" w:cs="Calibri"/>
                <w:b w:val="0"/>
              </w:rPr>
              <w:t>Interview</w:t>
            </w:r>
          </w:p>
        </w:tc>
      </w:tr>
    </w:tbl>
    <w:p w14:paraId="32DE4812" w14:textId="77777777" w:rsidR="00B95E4B" w:rsidRDefault="00B95E4B" w:rsidP="00B95E4B">
      <w:pPr>
        <w:rPr>
          <w:rFonts w:ascii="Calibri" w:hAnsi="Calibri" w:cs="Calibri"/>
          <w:b/>
        </w:rPr>
      </w:pPr>
    </w:p>
    <w:p w14:paraId="147F962F" w14:textId="77777777" w:rsidR="00B95E4B" w:rsidRDefault="00B95E4B" w:rsidP="00B95E4B">
      <w:pPr>
        <w:rPr>
          <w:rFonts w:ascii="Calibri" w:hAnsi="Calibri" w:cs="Calibri"/>
          <w:b/>
          <w:sz w:val="28"/>
          <w:szCs w:val="28"/>
        </w:rPr>
      </w:pPr>
    </w:p>
    <w:p w14:paraId="7DB15306" w14:textId="77777777" w:rsidR="00B95E4B" w:rsidRPr="003F0581" w:rsidRDefault="00B95E4B" w:rsidP="00B95E4B">
      <w:pPr>
        <w:ind w:right="566"/>
        <w:rPr>
          <w:rFonts w:ascii="Calibri" w:hAnsi="Calibri" w:cs="Calibri"/>
          <w:sz w:val="28"/>
          <w:szCs w:val="28"/>
        </w:rPr>
      </w:pPr>
      <w:r w:rsidRPr="003F0581">
        <w:rPr>
          <w:rFonts w:ascii="Calibri" w:hAnsi="Calibri" w:cs="Calibri"/>
          <w:b/>
          <w:sz w:val="28"/>
          <w:szCs w:val="28"/>
        </w:rPr>
        <w:t>Please note</w:t>
      </w:r>
      <w:r w:rsidRPr="003F0581">
        <w:rPr>
          <w:rFonts w:ascii="Calibri" w:hAnsi="Calibri" w:cs="Calibri"/>
          <w:sz w:val="28"/>
          <w:szCs w:val="28"/>
        </w:rPr>
        <w:t xml:space="preserve">: </w:t>
      </w:r>
    </w:p>
    <w:p w14:paraId="16CB1819" w14:textId="77777777" w:rsidR="00B95E4B" w:rsidRDefault="00B95E4B" w:rsidP="00B95E4B">
      <w:pPr>
        <w:ind w:right="566"/>
        <w:jc w:val="both"/>
        <w:rPr>
          <w:rFonts w:ascii="Calibri" w:hAnsi="Calibri" w:cs="Calibri"/>
        </w:rPr>
      </w:pPr>
      <w:r>
        <w:rPr>
          <w:rFonts w:ascii="Calibri" w:hAnsi="Calibri" w:cs="Calibri"/>
        </w:rPr>
        <w:t xml:space="preserve">Applicants should use their application form to demonstrate how they meet the essential criteria </w:t>
      </w:r>
      <w:r>
        <w:rPr>
          <w:rFonts w:ascii="Calibri" w:hAnsi="Calibri" w:cs="Calibri"/>
          <w:i/>
        </w:rPr>
        <w:t>giving clear evidence to support any statements they make</w:t>
      </w:r>
      <w:r>
        <w:rPr>
          <w:rFonts w:ascii="Calibri" w:hAnsi="Calibri" w:cs="Calibri"/>
        </w:rPr>
        <w:t xml:space="preserve">. They should give particular attention to the aspects of the Person Specification that will be identified through the application form. </w:t>
      </w:r>
    </w:p>
    <w:p w14:paraId="086847EF" w14:textId="77777777" w:rsidR="00B95E4B" w:rsidRDefault="00B95E4B" w:rsidP="00B95E4B">
      <w:pPr>
        <w:ind w:right="566"/>
        <w:jc w:val="both"/>
        <w:rPr>
          <w:rFonts w:ascii="Calibri" w:hAnsi="Calibri" w:cs="Calibri"/>
        </w:rPr>
      </w:pPr>
    </w:p>
    <w:p w14:paraId="239C4EED" w14:textId="77777777" w:rsidR="00B95E4B" w:rsidRDefault="00B95E4B" w:rsidP="00B95E4B">
      <w:pPr>
        <w:ind w:right="566"/>
        <w:jc w:val="both"/>
        <w:rPr>
          <w:rFonts w:ascii="Calibri" w:hAnsi="Calibri" w:cs="Calibri"/>
        </w:rPr>
      </w:pPr>
      <w:r>
        <w:rPr>
          <w:rFonts w:ascii="Calibri" w:hAnsi="Calibri" w:cs="Calibri"/>
        </w:rPr>
        <w:t>The desirable criteria will not be used as part of the short listing and decision-making process but should give all potential candidates an indicator of the additional qualities that may be required to carry out the work successfully.</w:t>
      </w:r>
    </w:p>
    <w:p w14:paraId="6553A522" w14:textId="6774B371" w:rsidR="003A1414" w:rsidRPr="00EC6A63" w:rsidRDefault="003A1414" w:rsidP="00EC6A63">
      <w:pPr>
        <w:pStyle w:val="Heading2"/>
      </w:pPr>
    </w:p>
    <w:sectPr w:rsidR="003A1414" w:rsidRPr="00EC6A63" w:rsidSect="00BE0636">
      <w:headerReference w:type="default" r:id="rId11"/>
      <w:footerReference w:type="default" r:id="rId12"/>
      <w:headerReference w:type="first" r:id="rId13"/>
      <w:footerReference w:type="first" r:id="rId14"/>
      <w:pgSz w:w="11906" w:h="16838" w:code="9"/>
      <w:pgMar w:top="1134" w:right="1134" w:bottom="141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44F8" w14:textId="77777777" w:rsidR="00045274" w:rsidRDefault="00045274" w:rsidP="00363FD3">
      <w:r>
        <w:separator/>
      </w:r>
    </w:p>
  </w:endnote>
  <w:endnote w:type="continuationSeparator" w:id="0">
    <w:p w14:paraId="0DDCC65E" w14:textId="77777777" w:rsidR="00045274" w:rsidRDefault="00045274" w:rsidP="003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391E" w14:textId="77777777" w:rsidR="00BE0636" w:rsidRDefault="009A62D5" w:rsidP="00BE0636">
    <w:pPr>
      <w:pStyle w:val="Footer"/>
      <w:rPr>
        <w:rFonts w:asciiTheme="minorHAnsi" w:hAnsiTheme="minorHAnsi" w:cstheme="minorHAnsi"/>
        <w:color w:val="808080" w:themeColor="background1" w:themeShade="80"/>
        <w:sz w:val="20"/>
        <w:szCs w:val="20"/>
      </w:rPr>
    </w:pPr>
    <w:r>
      <w:rPr>
        <w:noProof/>
      </w:rPr>
      <w:drawing>
        <wp:anchor distT="0" distB="0" distL="114300" distR="114300" simplePos="0" relativeHeight="251670528" behindDoc="1" locked="0" layoutInCell="1" allowOverlap="1" wp14:anchorId="1723B14F" wp14:editId="4F55E15D">
          <wp:simplePos x="0" y="0"/>
          <wp:positionH relativeFrom="page">
            <wp:posOffset>5080</wp:posOffset>
          </wp:positionH>
          <wp:positionV relativeFrom="paragraph">
            <wp:posOffset>-362585</wp:posOffset>
          </wp:positionV>
          <wp:extent cx="7548880" cy="10346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34662"/>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hAnsiTheme="minorHAnsi" w:cstheme="minorHAnsi"/>
        <w:color w:val="808080" w:themeColor="background1" w:themeShade="80"/>
        <w:sz w:val="20"/>
        <w:szCs w:val="20"/>
      </w:rPr>
      <w:id w:val="671148254"/>
      <w:docPartObj>
        <w:docPartGallery w:val="Page Numbers (Top of Page)"/>
        <w:docPartUnique/>
      </w:docPartObj>
    </w:sdtPr>
    <w:sdtEndPr>
      <w:rPr>
        <w:noProof/>
        <w:color w:val="FFFFFF" w:themeColor="background1"/>
        <w:sz w:val="16"/>
        <w:szCs w:val="16"/>
      </w:rPr>
    </w:sdtEndPr>
    <w:sdtContent>
      <w:p w14:paraId="38DFDFF5" w14:textId="602EAA32" w:rsidR="00BE0636" w:rsidRPr="00FE6BF4" w:rsidRDefault="00BE0636" w:rsidP="00FE6BF4">
        <w:pPr>
          <w:pStyle w:val="Footer"/>
          <w:tabs>
            <w:tab w:val="left" w:pos="8505"/>
          </w:tabs>
          <w:rPr>
            <w:rFonts w:asciiTheme="minorHAnsi" w:hAnsiTheme="minorHAnsi" w:cstheme="minorHAnsi"/>
            <w:noProof/>
            <w:color w:val="FFFFFF" w:themeColor="background1"/>
            <w:spacing w:val="-2"/>
            <w:kern w:val="36"/>
            <w:sz w:val="16"/>
            <w:szCs w:val="16"/>
          </w:rPr>
        </w:pPr>
        <w:r>
          <w:rPr>
            <w:rFonts w:asciiTheme="minorHAnsi" w:hAnsiTheme="minorHAnsi" w:cstheme="minorHAnsi"/>
            <w:color w:val="FFFFFF" w:themeColor="background1"/>
            <w:spacing w:val="-2"/>
            <w:kern w:val="36"/>
            <w:sz w:val="16"/>
            <w:szCs w:val="16"/>
          </w:rPr>
          <w:t>Cop</w:t>
        </w:r>
        <w:r w:rsidR="00C65A46" w:rsidRPr="00BE0636">
          <w:rPr>
            <w:rFonts w:asciiTheme="minorHAnsi" w:hAnsiTheme="minorHAnsi" w:cstheme="minorHAnsi"/>
            <w:color w:val="FFFFFF" w:themeColor="background1"/>
            <w:spacing w:val="-2"/>
            <w:kern w:val="36"/>
            <w:sz w:val="16"/>
            <w:szCs w:val="16"/>
          </w:rPr>
          <w:t>yright © 202</w:t>
        </w:r>
        <w:r w:rsidR="00FE6BF4">
          <w:rPr>
            <w:rFonts w:asciiTheme="minorHAnsi" w:hAnsiTheme="minorHAnsi" w:cstheme="minorHAnsi"/>
            <w:color w:val="FFFFFF" w:themeColor="background1"/>
            <w:spacing w:val="-2"/>
            <w:kern w:val="36"/>
            <w:sz w:val="16"/>
            <w:szCs w:val="16"/>
          </w:rPr>
          <w:t>1</w:t>
        </w:r>
        <w:r w:rsidR="00C65A46" w:rsidRPr="00BE0636">
          <w:rPr>
            <w:rFonts w:asciiTheme="minorHAnsi" w:hAnsiTheme="minorHAnsi" w:cstheme="minorHAnsi"/>
            <w:color w:val="FFFFFF" w:themeColor="background1"/>
            <w:spacing w:val="-2"/>
            <w:kern w:val="36"/>
            <w:sz w:val="16"/>
            <w:szCs w:val="16"/>
          </w:rPr>
          <w:t xml:space="preserve"> Community Catalysts CIC </w:t>
        </w:r>
        <w:r w:rsidR="00FE6BF4">
          <w:rPr>
            <w:rFonts w:asciiTheme="minorHAnsi" w:hAnsiTheme="minorHAnsi" w:cstheme="minorHAnsi"/>
            <w:color w:val="FFFFFF" w:themeColor="background1"/>
            <w:spacing w:val="-2"/>
            <w:kern w:val="36"/>
            <w:sz w:val="16"/>
            <w:szCs w:val="16"/>
          </w:rPr>
          <w:tab/>
        </w:r>
        <w:r w:rsidR="00FE6BF4">
          <w:rPr>
            <w:rFonts w:asciiTheme="minorHAnsi" w:hAnsiTheme="minorHAnsi" w:cstheme="minorHAnsi"/>
            <w:color w:val="FFFFFF" w:themeColor="background1"/>
            <w:spacing w:val="-2"/>
            <w:kern w:val="36"/>
            <w:sz w:val="16"/>
            <w:szCs w:val="16"/>
          </w:rPr>
          <w:tab/>
        </w:r>
        <w:r w:rsidR="00FE6BF4" w:rsidRPr="00FE6BF4">
          <w:rPr>
            <w:rFonts w:asciiTheme="minorHAnsi" w:hAnsiTheme="minorHAnsi" w:cstheme="minorHAnsi"/>
            <w:color w:val="FFFFFF" w:themeColor="background1"/>
            <w:spacing w:val="-2"/>
            <w:kern w:val="36"/>
            <w:sz w:val="16"/>
            <w:szCs w:val="16"/>
          </w:rPr>
          <w:fldChar w:fldCharType="begin"/>
        </w:r>
        <w:r w:rsidR="00FE6BF4" w:rsidRPr="00FE6BF4">
          <w:rPr>
            <w:rFonts w:asciiTheme="minorHAnsi" w:hAnsiTheme="minorHAnsi" w:cstheme="minorHAnsi"/>
            <w:color w:val="FFFFFF" w:themeColor="background1"/>
            <w:spacing w:val="-2"/>
            <w:kern w:val="36"/>
            <w:sz w:val="16"/>
            <w:szCs w:val="16"/>
          </w:rPr>
          <w:instrText xml:space="preserve"> PAGE   \* MERGEFORMAT </w:instrText>
        </w:r>
        <w:r w:rsidR="00FE6BF4" w:rsidRPr="00FE6BF4">
          <w:rPr>
            <w:rFonts w:asciiTheme="minorHAnsi" w:hAnsiTheme="minorHAnsi" w:cstheme="minorHAnsi"/>
            <w:color w:val="FFFFFF" w:themeColor="background1"/>
            <w:spacing w:val="-2"/>
            <w:kern w:val="36"/>
            <w:sz w:val="16"/>
            <w:szCs w:val="16"/>
          </w:rPr>
          <w:fldChar w:fldCharType="separate"/>
        </w:r>
        <w:r w:rsidR="00FE6BF4" w:rsidRPr="00FE6BF4">
          <w:rPr>
            <w:rFonts w:asciiTheme="minorHAnsi" w:hAnsiTheme="minorHAnsi" w:cstheme="minorHAnsi"/>
            <w:noProof/>
            <w:color w:val="FFFFFF" w:themeColor="background1"/>
            <w:spacing w:val="-2"/>
            <w:kern w:val="36"/>
            <w:sz w:val="16"/>
            <w:szCs w:val="16"/>
          </w:rPr>
          <w:t>1</w:t>
        </w:r>
        <w:r w:rsidR="00FE6BF4" w:rsidRPr="00FE6BF4">
          <w:rPr>
            <w:rFonts w:asciiTheme="minorHAnsi" w:hAnsiTheme="minorHAnsi" w:cstheme="minorHAnsi"/>
            <w:noProof/>
            <w:color w:val="FFFFFF" w:themeColor="background1"/>
            <w:spacing w:val="-2"/>
            <w:kern w:val="36"/>
            <w:sz w:val="16"/>
            <w:szCs w:val="16"/>
          </w:rPr>
          <w:fldChar w:fldCharType="end"/>
        </w:r>
        <w:r w:rsidR="00C65A46" w:rsidRPr="00BE0636">
          <w:rPr>
            <w:rFonts w:asciiTheme="minorHAnsi" w:hAnsiTheme="minorHAnsi" w:cstheme="minorHAnsi"/>
            <w:color w:val="FFFFFF" w:themeColor="background1"/>
            <w:spacing w:val="-2"/>
            <w:kern w:val="36"/>
            <w:sz w:val="16"/>
            <w:szCs w:val="16"/>
          </w:rPr>
          <w:t xml:space="preserve">                                                              </w:t>
        </w:r>
        <w:r w:rsidR="00FE6BF4" w:rsidRPr="00BE0636">
          <w:rPr>
            <w:rFonts w:asciiTheme="minorHAnsi" w:hAnsiTheme="minorHAnsi" w:cstheme="minorHAnsi"/>
            <w:color w:val="FFFFFF" w:themeColor="background1"/>
            <w:spacing w:val="-2"/>
            <w:kern w:val="36"/>
            <w:sz w:val="16"/>
            <w:szCs w:val="16"/>
          </w:rPr>
          <w:t>R</w:t>
        </w:r>
        <w:r w:rsidR="00FE6BF4" w:rsidRPr="00BE0636">
          <w:rPr>
            <w:rFonts w:asciiTheme="minorHAnsi" w:hAnsiTheme="minorHAnsi" w:cstheme="minorHAnsi"/>
            <w:color w:val="FFFFFF" w:themeColor="background1"/>
            <w:sz w:val="16"/>
            <w:szCs w:val="16"/>
          </w:rPr>
          <w:t xml:space="preserve">eviewed </w:t>
        </w:r>
        <w:r w:rsidR="00DA3345">
          <w:rPr>
            <w:rFonts w:asciiTheme="minorHAnsi" w:hAnsiTheme="minorHAnsi" w:cstheme="minorHAnsi"/>
            <w:color w:val="FFFFFF" w:themeColor="background1"/>
            <w:sz w:val="16"/>
            <w:szCs w:val="16"/>
          </w:rPr>
          <w:t>June 2021</w:t>
        </w:r>
        <w:r w:rsidR="00FE6BF4" w:rsidRPr="00BE0636">
          <w:rPr>
            <w:rFonts w:asciiTheme="minorHAnsi" w:hAnsiTheme="minorHAnsi" w:cstheme="minorHAnsi"/>
            <w:color w:val="FFFFFF" w:themeColor="background1"/>
            <w:spacing w:val="-2"/>
            <w:kern w:val="36"/>
            <w:sz w:val="16"/>
            <w:szCs w:val="16"/>
          </w:rPr>
          <w:t xml:space="preserve"> - </w:t>
        </w:r>
        <w:r w:rsidR="00FE6BF4" w:rsidRPr="00BE0636">
          <w:rPr>
            <w:rFonts w:asciiTheme="minorHAnsi" w:hAnsiTheme="minorHAnsi" w:cstheme="minorHAnsi"/>
            <w:color w:val="FFFFFF" w:themeColor="background1"/>
            <w:sz w:val="16"/>
            <w:szCs w:val="16"/>
          </w:rPr>
          <w:t xml:space="preserve">Date of next review </w:t>
        </w:r>
        <w:r w:rsidR="00DA3345">
          <w:rPr>
            <w:rFonts w:asciiTheme="minorHAnsi" w:hAnsiTheme="minorHAnsi" w:cstheme="minorHAnsi"/>
            <w:color w:val="FFFFFF" w:themeColor="background1"/>
            <w:sz w:val="16"/>
            <w:szCs w:val="16"/>
          </w:rPr>
          <w:t>June 2022</w:t>
        </w:r>
        <w:r>
          <w:rPr>
            <w:rFonts w:asciiTheme="minorHAnsi" w:hAnsiTheme="minorHAnsi" w:cstheme="minorHAnsi"/>
            <w:color w:val="FFFFFF" w:themeColor="background1"/>
            <w:sz w:val="16"/>
            <w:szCs w:val="16"/>
          </w:rPr>
          <w:tab/>
        </w:r>
      </w:p>
      <w:p w14:paraId="7F9F8C59" w14:textId="77777777" w:rsidR="00BE0636" w:rsidRPr="00BE0636" w:rsidRDefault="006E0A85" w:rsidP="00BE0636">
        <w:pPr>
          <w:pStyle w:val="Header"/>
          <w:rPr>
            <w:rFonts w:asciiTheme="minorHAnsi" w:hAnsiTheme="minorHAnsi" w:cstheme="minorHAnsi"/>
            <w:noProof/>
            <w:color w:val="FFFFFF" w:themeColor="background1"/>
            <w:sz w:val="16"/>
            <w:szCs w:val="16"/>
          </w:rPr>
        </w:pPr>
      </w:p>
    </w:sdtContent>
  </w:sdt>
  <w:p w14:paraId="26D82413" w14:textId="77777777" w:rsidR="00BA1CBC" w:rsidRPr="00BE0636" w:rsidRDefault="00BE0636" w:rsidP="00BE0636">
    <w:pPr>
      <w:pStyle w:val="Header"/>
      <w:rPr>
        <w:rFonts w:asciiTheme="minorHAnsi" w:hAnsiTheme="minorHAnsi" w:cstheme="minorHAnsi"/>
        <w:color w:val="808080" w:themeColor="background1" w:themeShade="80"/>
        <w:sz w:val="20"/>
        <w:szCs w:val="20"/>
      </w:rPr>
    </w:pPr>
    <w:r>
      <w:rPr>
        <w:rFonts w:ascii="Lucida Sans Unicode" w:hAnsi="Lucida Sans Unicode" w:cs="Lucida Sans Unicode"/>
        <w:b/>
        <w:bCs/>
        <w:color w:val="939393"/>
        <w:spacing w:val="-2"/>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F1BC" w14:textId="77777777" w:rsidR="00BE0636" w:rsidRDefault="009A62D5" w:rsidP="00BE0636">
    <w:pPr>
      <w:pStyle w:val="Footer"/>
      <w:rPr>
        <w:rFonts w:asciiTheme="minorHAnsi" w:hAnsiTheme="minorHAnsi" w:cstheme="minorHAnsi"/>
        <w:color w:val="808080" w:themeColor="background1" w:themeShade="80"/>
        <w:sz w:val="20"/>
        <w:szCs w:val="20"/>
      </w:rPr>
    </w:pPr>
    <w:r>
      <w:rPr>
        <w:noProof/>
      </w:rPr>
      <w:drawing>
        <wp:anchor distT="0" distB="0" distL="114300" distR="114300" simplePos="0" relativeHeight="251674624" behindDoc="1" locked="0" layoutInCell="1" allowOverlap="1" wp14:anchorId="7DC2CC70" wp14:editId="3529ECCC">
          <wp:simplePos x="0" y="0"/>
          <wp:positionH relativeFrom="page">
            <wp:posOffset>5080</wp:posOffset>
          </wp:positionH>
          <wp:positionV relativeFrom="paragraph">
            <wp:posOffset>-364490</wp:posOffset>
          </wp:positionV>
          <wp:extent cx="7548880" cy="10346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34662"/>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hAnsiTheme="minorHAnsi" w:cstheme="minorHAnsi"/>
        <w:color w:val="808080" w:themeColor="background1" w:themeShade="80"/>
        <w:sz w:val="20"/>
        <w:szCs w:val="20"/>
      </w:rPr>
      <w:id w:val="-1871522765"/>
      <w:docPartObj>
        <w:docPartGallery w:val="Page Numbers (Top of Page)"/>
        <w:docPartUnique/>
      </w:docPartObj>
    </w:sdtPr>
    <w:sdtEndPr>
      <w:rPr>
        <w:noProof/>
        <w:color w:val="FFFFFF" w:themeColor="background1"/>
        <w:sz w:val="16"/>
        <w:szCs w:val="16"/>
      </w:rPr>
    </w:sdtEndPr>
    <w:sdtContent>
      <w:p w14:paraId="32E697A2" w14:textId="77777777" w:rsidR="00BE0636" w:rsidRPr="00BE0636" w:rsidRDefault="00BE0636" w:rsidP="00FE6BF4">
        <w:pPr>
          <w:pStyle w:val="Footer"/>
          <w:tabs>
            <w:tab w:val="left" w:pos="8505"/>
            <w:tab w:val="left" w:pos="8647"/>
            <w:tab w:val="left" w:pos="8931"/>
          </w:tabs>
          <w:rPr>
            <w:rFonts w:asciiTheme="minorHAnsi" w:hAnsiTheme="minorHAnsi" w:cstheme="minorHAnsi"/>
            <w:color w:val="808080" w:themeColor="background1" w:themeShade="80"/>
            <w:sz w:val="20"/>
            <w:szCs w:val="20"/>
          </w:rPr>
        </w:pPr>
        <w:r>
          <w:rPr>
            <w:rFonts w:asciiTheme="minorHAnsi" w:hAnsiTheme="minorHAnsi" w:cstheme="minorHAnsi"/>
            <w:color w:val="FFFFFF" w:themeColor="background1"/>
            <w:spacing w:val="-2"/>
            <w:kern w:val="36"/>
            <w:sz w:val="16"/>
            <w:szCs w:val="16"/>
          </w:rPr>
          <w:t>Cop</w:t>
        </w:r>
        <w:r w:rsidRPr="00BE0636">
          <w:rPr>
            <w:rFonts w:asciiTheme="minorHAnsi" w:hAnsiTheme="minorHAnsi" w:cstheme="minorHAnsi"/>
            <w:color w:val="FFFFFF" w:themeColor="background1"/>
            <w:spacing w:val="-2"/>
            <w:kern w:val="36"/>
            <w:sz w:val="16"/>
            <w:szCs w:val="16"/>
          </w:rPr>
          <w:t>yright © 202</w:t>
        </w:r>
        <w:r w:rsidR="00FE6BF4">
          <w:rPr>
            <w:rFonts w:asciiTheme="minorHAnsi" w:hAnsiTheme="minorHAnsi" w:cstheme="minorHAnsi"/>
            <w:color w:val="FFFFFF" w:themeColor="background1"/>
            <w:spacing w:val="-2"/>
            <w:kern w:val="36"/>
            <w:sz w:val="16"/>
            <w:szCs w:val="16"/>
          </w:rPr>
          <w:t>1</w:t>
        </w:r>
        <w:r w:rsidRPr="00BE0636">
          <w:rPr>
            <w:rFonts w:asciiTheme="minorHAnsi" w:hAnsiTheme="minorHAnsi" w:cstheme="minorHAnsi"/>
            <w:color w:val="FFFFFF" w:themeColor="background1"/>
            <w:spacing w:val="-2"/>
            <w:kern w:val="36"/>
            <w:sz w:val="16"/>
            <w:szCs w:val="16"/>
          </w:rPr>
          <w:t xml:space="preserve"> Community Catalysts CIC    </w:t>
        </w:r>
        <w:r w:rsidR="00FE6BF4">
          <w:rPr>
            <w:rFonts w:asciiTheme="minorHAnsi" w:hAnsiTheme="minorHAnsi" w:cstheme="minorHAnsi"/>
            <w:color w:val="FFFFFF" w:themeColor="background1"/>
            <w:spacing w:val="-2"/>
            <w:kern w:val="36"/>
            <w:sz w:val="16"/>
            <w:szCs w:val="16"/>
          </w:rPr>
          <w:tab/>
        </w:r>
        <w:r w:rsidR="00FE6BF4">
          <w:rPr>
            <w:rFonts w:asciiTheme="minorHAnsi" w:hAnsiTheme="minorHAnsi" w:cstheme="minorHAnsi"/>
            <w:color w:val="FFFFFF" w:themeColor="background1"/>
            <w:spacing w:val="-2"/>
            <w:kern w:val="36"/>
            <w:sz w:val="16"/>
            <w:szCs w:val="16"/>
          </w:rPr>
          <w:tab/>
        </w:r>
        <w:r w:rsidRPr="00BE0636">
          <w:rPr>
            <w:rFonts w:asciiTheme="minorHAnsi" w:hAnsiTheme="minorHAnsi" w:cstheme="minorHAnsi"/>
            <w:color w:val="FFFFFF" w:themeColor="background1"/>
            <w:spacing w:val="-2"/>
            <w:kern w:val="36"/>
            <w:sz w:val="16"/>
            <w:szCs w:val="16"/>
          </w:rPr>
          <w:t xml:space="preserve"> </w:t>
        </w:r>
        <w:r w:rsidR="00FE6BF4" w:rsidRPr="00FE6BF4">
          <w:rPr>
            <w:rFonts w:asciiTheme="minorHAnsi" w:hAnsiTheme="minorHAnsi" w:cstheme="minorHAnsi"/>
            <w:color w:val="FFFFFF" w:themeColor="background1"/>
            <w:spacing w:val="-2"/>
            <w:kern w:val="36"/>
            <w:sz w:val="16"/>
            <w:szCs w:val="16"/>
          </w:rPr>
          <w:fldChar w:fldCharType="begin"/>
        </w:r>
        <w:r w:rsidR="00FE6BF4" w:rsidRPr="00FE6BF4">
          <w:rPr>
            <w:rFonts w:asciiTheme="minorHAnsi" w:hAnsiTheme="minorHAnsi" w:cstheme="minorHAnsi"/>
            <w:color w:val="FFFFFF" w:themeColor="background1"/>
            <w:spacing w:val="-2"/>
            <w:kern w:val="36"/>
            <w:sz w:val="16"/>
            <w:szCs w:val="16"/>
          </w:rPr>
          <w:instrText xml:space="preserve"> PAGE   \* MERGEFORMAT </w:instrText>
        </w:r>
        <w:r w:rsidR="00FE6BF4" w:rsidRPr="00FE6BF4">
          <w:rPr>
            <w:rFonts w:asciiTheme="minorHAnsi" w:hAnsiTheme="minorHAnsi" w:cstheme="minorHAnsi"/>
            <w:color w:val="FFFFFF" w:themeColor="background1"/>
            <w:spacing w:val="-2"/>
            <w:kern w:val="36"/>
            <w:sz w:val="16"/>
            <w:szCs w:val="16"/>
          </w:rPr>
          <w:fldChar w:fldCharType="separate"/>
        </w:r>
        <w:r w:rsidR="00FE6BF4" w:rsidRPr="00FE6BF4">
          <w:rPr>
            <w:rFonts w:asciiTheme="minorHAnsi" w:hAnsiTheme="minorHAnsi" w:cstheme="minorHAnsi"/>
            <w:noProof/>
            <w:color w:val="FFFFFF" w:themeColor="background1"/>
            <w:spacing w:val="-2"/>
            <w:kern w:val="36"/>
            <w:sz w:val="16"/>
            <w:szCs w:val="16"/>
          </w:rPr>
          <w:t>1</w:t>
        </w:r>
        <w:r w:rsidR="00FE6BF4" w:rsidRPr="00FE6BF4">
          <w:rPr>
            <w:rFonts w:asciiTheme="minorHAnsi" w:hAnsiTheme="minorHAnsi" w:cstheme="minorHAnsi"/>
            <w:noProof/>
            <w:color w:val="FFFFFF" w:themeColor="background1"/>
            <w:spacing w:val="-2"/>
            <w:kern w:val="36"/>
            <w:sz w:val="16"/>
            <w:szCs w:val="16"/>
          </w:rPr>
          <w:fldChar w:fldCharType="end"/>
        </w:r>
        <w:r w:rsidRPr="00BE0636">
          <w:rPr>
            <w:rFonts w:asciiTheme="minorHAnsi" w:hAnsiTheme="minorHAnsi" w:cstheme="minorHAnsi"/>
            <w:color w:val="FFFFFF" w:themeColor="background1"/>
            <w:spacing w:val="-2"/>
            <w:kern w:val="36"/>
            <w:sz w:val="16"/>
            <w:szCs w:val="16"/>
          </w:rPr>
          <w:t xml:space="preserve">                                                                          </w:t>
        </w:r>
      </w:p>
      <w:p w14:paraId="5353EFA0" w14:textId="52BD6500" w:rsidR="00BE0636" w:rsidRDefault="00BE0636" w:rsidP="00BE0636">
        <w:pPr>
          <w:pStyle w:val="Header"/>
          <w:tabs>
            <w:tab w:val="clear" w:pos="4513"/>
            <w:tab w:val="clear" w:pos="9026"/>
            <w:tab w:val="left" w:pos="5338"/>
          </w:tabs>
          <w:rPr>
            <w:rFonts w:asciiTheme="minorHAnsi" w:hAnsiTheme="minorHAnsi" w:cstheme="minorHAnsi"/>
            <w:color w:val="FFFFFF" w:themeColor="background1"/>
            <w:sz w:val="16"/>
            <w:szCs w:val="16"/>
          </w:rPr>
        </w:pPr>
        <w:r w:rsidRPr="00BE0636">
          <w:rPr>
            <w:rFonts w:asciiTheme="minorHAnsi" w:hAnsiTheme="minorHAnsi" w:cstheme="minorHAnsi"/>
            <w:color w:val="FFFFFF" w:themeColor="background1"/>
            <w:spacing w:val="-2"/>
            <w:kern w:val="36"/>
            <w:sz w:val="16"/>
            <w:szCs w:val="16"/>
          </w:rPr>
          <w:t>R</w:t>
        </w:r>
        <w:r w:rsidRPr="00BE0636">
          <w:rPr>
            <w:rFonts w:asciiTheme="minorHAnsi" w:hAnsiTheme="minorHAnsi" w:cstheme="minorHAnsi"/>
            <w:color w:val="FFFFFF" w:themeColor="background1"/>
            <w:sz w:val="16"/>
            <w:szCs w:val="16"/>
          </w:rPr>
          <w:t xml:space="preserve">eviewed </w:t>
        </w:r>
        <w:r w:rsidR="00FE493F">
          <w:rPr>
            <w:rFonts w:asciiTheme="minorHAnsi" w:hAnsiTheme="minorHAnsi" w:cstheme="minorHAnsi"/>
            <w:color w:val="FFFFFF" w:themeColor="background1"/>
            <w:sz w:val="16"/>
            <w:szCs w:val="16"/>
          </w:rPr>
          <w:t>June 2021</w:t>
        </w:r>
        <w:r w:rsidRPr="00BE0636">
          <w:rPr>
            <w:rFonts w:asciiTheme="minorHAnsi" w:hAnsiTheme="minorHAnsi" w:cstheme="minorHAnsi"/>
            <w:color w:val="FFFFFF" w:themeColor="background1"/>
            <w:spacing w:val="-2"/>
            <w:kern w:val="36"/>
            <w:sz w:val="16"/>
            <w:szCs w:val="16"/>
          </w:rPr>
          <w:t xml:space="preserve"> - </w:t>
        </w:r>
        <w:r w:rsidRPr="00BE0636">
          <w:rPr>
            <w:rFonts w:asciiTheme="minorHAnsi" w:hAnsiTheme="minorHAnsi" w:cstheme="minorHAnsi"/>
            <w:color w:val="FFFFFF" w:themeColor="background1"/>
            <w:sz w:val="16"/>
            <w:szCs w:val="16"/>
          </w:rPr>
          <w:t xml:space="preserve">Date of next review </w:t>
        </w:r>
        <w:r w:rsidR="00FE493F">
          <w:rPr>
            <w:rFonts w:asciiTheme="minorHAnsi" w:hAnsiTheme="minorHAnsi" w:cstheme="minorHAnsi"/>
            <w:color w:val="FFFFFF" w:themeColor="background1"/>
            <w:sz w:val="16"/>
            <w:szCs w:val="16"/>
          </w:rPr>
          <w:t>June 2022</w:t>
        </w:r>
      </w:p>
      <w:p w14:paraId="561CBBCB" w14:textId="77777777" w:rsidR="00F8191C" w:rsidRDefault="006E0A85" w:rsidP="00BE0636">
        <w:pPr>
          <w:pStyle w:val="Header"/>
          <w:rPr>
            <w:rFonts w:asciiTheme="minorHAnsi" w:hAnsiTheme="minorHAnsi" w:cstheme="minorHAnsi"/>
            <w:noProof/>
            <w:color w:val="808080" w:themeColor="background1" w:themeShade="80"/>
            <w:sz w:val="16"/>
            <w:szCs w:val="16"/>
          </w:rPr>
        </w:pPr>
      </w:p>
    </w:sdtContent>
  </w:sdt>
  <w:p w14:paraId="275D3F74" w14:textId="77777777" w:rsidR="00881829" w:rsidRPr="00F8191C" w:rsidRDefault="00F8191C" w:rsidP="00F8191C">
    <w:pPr>
      <w:pStyle w:val="Header"/>
      <w:rPr>
        <w:rFonts w:asciiTheme="minorHAnsi" w:hAnsiTheme="minorHAnsi" w:cstheme="minorHAnsi"/>
        <w:color w:val="808080" w:themeColor="background1" w:themeShade="80"/>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2C56" w14:textId="77777777" w:rsidR="00045274" w:rsidRDefault="00045274" w:rsidP="00363FD3">
      <w:r>
        <w:separator/>
      </w:r>
    </w:p>
  </w:footnote>
  <w:footnote w:type="continuationSeparator" w:id="0">
    <w:p w14:paraId="1D629E86" w14:textId="77777777" w:rsidR="00045274" w:rsidRDefault="00045274" w:rsidP="003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96B3" w14:textId="77777777" w:rsidR="002D3239" w:rsidRDefault="002D3239">
    <w:pPr>
      <w:pStyle w:val="Header"/>
    </w:pPr>
    <w:r>
      <w:rPr>
        <w:rFonts w:asciiTheme="minorHAnsi" w:hAnsiTheme="minorHAnsi" w:cstheme="minorHAnsi"/>
        <w:noProof/>
        <w:lang w:eastAsia="en-GB"/>
      </w:rPr>
      <mc:AlternateContent>
        <mc:Choice Requires="wps">
          <w:drawing>
            <wp:anchor distT="0" distB="0" distL="114300" distR="114300" simplePos="0" relativeHeight="251661312" behindDoc="1" locked="0" layoutInCell="1" allowOverlap="1" wp14:anchorId="29EFDFEF" wp14:editId="726E93A9">
              <wp:simplePos x="0" y="0"/>
              <wp:positionH relativeFrom="page">
                <wp:align>left</wp:align>
              </wp:positionH>
              <wp:positionV relativeFrom="paragraph">
                <wp:posOffset>-450215</wp:posOffset>
              </wp:positionV>
              <wp:extent cx="7553960" cy="488731"/>
              <wp:effectExtent l="0" t="0" r="8890" b="6985"/>
              <wp:wrapNone/>
              <wp:docPr id="6" name="Rectangle 6"/>
              <wp:cNvGraphicFramePr/>
              <a:graphic xmlns:a="http://schemas.openxmlformats.org/drawingml/2006/main">
                <a:graphicData uri="http://schemas.microsoft.com/office/word/2010/wordprocessingShape">
                  <wps:wsp>
                    <wps:cNvSpPr/>
                    <wps:spPr>
                      <a:xfrm>
                        <a:off x="0" y="0"/>
                        <a:ext cx="7553960" cy="488731"/>
                      </a:xfrm>
                      <a:prstGeom prst="rect">
                        <a:avLst/>
                      </a:prstGeom>
                      <a:solidFill>
                        <a:srgbClr val="9393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752AF" id="Rectangle 6" o:spid="_x0000_s1026" style="position:absolute;margin-left:0;margin-top:-35.45pt;width:594.8pt;height:38.5pt;z-index:-25165516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" fillcolor="#939393"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4A49" w14:textId="77777777" w:rsidR="00CB21CC" w:rsidRDefault="009A62D5">
    <w:pPr>
      <w:pStyle w:val="Header"/>
    </w:pPr>
    <w:r>
      <w:rPr>
        <w:noProof/>
      </w:rPr>
      <w:drawing>
        <wp:anchor distT="0" distB="0" distL="114300" distR="114300" simplePos="0" relativeHeight="251667456" behindDoc="1" locked="0" layoutInCell="1" allowOverlap="1" wp14:anchorId="2CB3996F" wp14:editId="0111F957">
          <wp:simplePos x="0" y="0"/>
          <wp:positionH relativeFrom="page">
            <wp:posOffset>-1270</wp:posOffset>
          </wp:positionH>
          <wp:positionV relativeFrom="paragraph">
            <wp:posOffset>1651635</wp:posOffset>
          </wp:positionV>
          <wp:extent cx="7555230" cy="1716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716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2997330F" wp14:editId="288E7F9F">
          <wp:simplePos x="0" y="0"/>
          <wp:positionH relativeFrom="column">
            <wp:posOffset>-713740</wp:posOffset>
          </wp:positionH>
          <wp:positionV relativeFrom="paragraph">
            <wp:posOffset>-443865</wp:posOffset>
          </wp:positionV>
          <wp:extent cx="7555432" cy="208915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5432"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97C"/>
    <w:multiLevelType w:val="hybridMultilevel"/>
    <w:tmpl w:val="7644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50E1"/>
    <w:multiLevelType w:val="hybridMultilevel"/>
    <w:tmpl w:val="03BC8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74A19"/>
    <w:multiLevelType w:val="hybridMultilevel"/>
    <w:tmpl w:val="BA1E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8001C"/>
    <w:multiLevelType w:val="hybridMultilevel"/>
    <w:tmpl w:val="B43C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60D70"/>
    <w:multiLevelType w:val="hybridMultilevel"/>
    <w:tmpl w:val="5CDC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6443C"/>
    <w:multiLevelType w:val="hybridMultilevel"/>
    <w:tmpl w:val="8CF07B34"/>
    <w:lvl w:ilvl="0" w:tplc="2D941572">
      <w:start w:val="1"/>
      <w:numFmt w:val="decimal"/>
      <w:lvlText w:val="%1."/>
      <w:lvlJc w:val="left"/>
      <w:pPr>
        <w:ind w:left="-981"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2A89"/>
    <w:multiLevelType w:val="hybridMultilevel"/>
    <w:tmpl w:val="0B4A6874"/>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A740A9B"/>
    <w:multiLevelType w:val="hybridMultilevel"/>
    <w:tmpl w:val="0700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90331"/>
    <w:multiLevelType w:val="hybridMultilevel"/>
    <w:tmpl w:val="568A4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A21A22"/>
    <w:multiLevelType w:val="hybridMultilevel"/>
    <w:tmpl w:val="631A6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42EC0"/>
    <w:multiLevelType w:val="hybridMultilevel"/>
    <w:tmpl w:val="2690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36705"/>
    <w:multiLevelType w:val="hybridMultilevel"/>
    <w:tmpl w:val="9E8268B2"/>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0B600FF"/>
    <w:multiLevelType w:val="hybridMultilevel"/>
    <w:tmpl w:val="C67861CC"/>
    <w:lvl w:ilvl="0" w:tplc="C44AD564">
      <w:start w:val="1"/>
      <w:numFmt w:val="decimal"/>
      <w:lvlText w:val="%1."/>
      <w:lvlJc w:val="left"/>
      <w:pPr>
        <w:tabs>
          <w:tab w:val="num" w:pos="1134"/>
        </w:tabs>
        <w:ind w:left="1134" w:hanging="360"/>
      </w:pPr>
      <w:rPr>
        <w:rFonts w:ascii="Arial" w:hAnsi="Arial" w:hint="default"/>
        <w:b w:val="0"/>
        <w:i w:val="0"/>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8317492"/>
    <w:multiLevelType w:val="hybridMultilevel"/>
    <w:tmpl w:val="BBDC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A86EC1"/>
    <w:multiLevelType w:val="hybridMultilevel"/>
    <w:tmpl w:val="3D36C19A"/>
    <w:lvl w:ilvl="0" w:tplc="0809000F">
      <w:start w:val="1"/>
      <w:numFmt w:val="decimal"/>
      <w:lvlText w:val="%1."/>
      <w:lvlJc w:val="left"/>
      <w:pPr>
        <w:ind w:left="-981" w:hanging="360"/>
      </w:pPr>
    </w:lvl>
    <w:lvl w:ilvl="1" w:tplc="08090019">
      <w:start w:val="1"/>
      <w:numFmt w:val="lowerLetter"/>
      <w:lvlText w:val="%2."/>
      <w:lvlJc w:val="left"/>
      <w:pPr>
        <w:ind w:left="-261" w:hanging="360"/>
      </w:pPr>
    </w:lvl>
    <w:lvl w:ilvl="2" w:tplc="853A9D2A">
      <w:start w:val="1"/>
      <w:numFmt w:val="lowerRoman"/>
      <w:lvlText w:val="%3."/>
      <w:lvlJc w:val="left"/>
      <w:pPr>
        <w:ind w:left="459" w:hanging="180"/>
      </w:pPr>
      <w:rPr>
        <w:rFonts w:hint="default"/>
      </w:rPr>
    </w:lvl>
    <w:lvl w:ilvl="3" w:tplc="0809000F">
      <w:start w:val="1"/>
      <w:numFmt w:val="decimal"/>
      <w:lvlText w:val="%4."/>
      <w:lvlJc w:val="left"/>
      <w:pPr>
        <w:ind w:left="1179" w:hanging="360"/>
      </w:pPr>
    </w:lvl>
    <w:lvl w:ilvl="4" w:tplc="853A9D2A">
      <w:start w:val="1"/>
      <w:numFmt w:val="lowerRoman"/>
      <w:lvlText w:val="%5."/>
      <w:lvlJc w:val="left"/>
      <w:pPr>
        <w:ind w:left="1899" w:hanging="360"/>
      </w:pPr>
      <w:rPr>
        <w:rFonts w:hint="default"/>
      </w:r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5" w15:restartNumberingAfterBreak="0">
    <w:nsid w:val="3FD5101B"/>
    <w:multiLevelType w:val="multilevel"/>
    <w:tmpl w:val="7FFC51AE"/>
    <w:lvl w:ilvl="0">
      <w:start w:val="1"/>
      <w:numFmt w:val="bullet"/>
      <w:lvlText w:val=""/>
      <w:lvlJc w:val="left"/>
      <w:pPr>
        <w:tabs>
          <w:tab w:val="num" w:pos="503"/>
        </w:tabs>
        <w:ind w:left="503" w:hanging="360"/>
      </w:pPr>
      <w:rPr>
        <w:rFonts w:ascii="Symbol" w:hAnsi="Symbol" w:hint="default"/>
        <w:sz w:val="20"/>
      </w:rPr>
    </w:lvl>
    <w:lvl w:ilvl="1">
      <w:start w:val="1"/>
      <w:numFmt w:val="bullet"/>
      <w:lvlText w:val="o"/>
      <w:lvlJc w:val="left"/>
      <w:pPr>
        <w:tabs>
          <w:tab w:val="num" w:pos="1223"/>
        </w:tabs>
        <w:ind w:left="1223" w:hanging="360"/>
      </w:pPr>
      <w:rPr>
        <w:rFonts w:ascii="Courier New" w:hAnsi="Courier New" w:hint="default"/>
        <w:sz w:val="20"/>
      </w:rPr>
    </w:lvl>
    <w:lvl w:ilvl="2">
      <w:start w:val="1"/>
      <w:numFmt w:val="bullet"/>
      <w:lvlText w:val=""/>
      <w:lvlJc w:val="left"/>
      <w:pPr>
        <w:tabs>
          <w:tab w:val="num" w:pos="1943"/>
        </w:tabs>
        <w:ind w:left="1943" w:hanging="360"/>
      </w:pPr>
      <w:rPr>
        <w:rFonts w:ascii="Wingdings" w:hAnsi="Wingdings" w:hint="default"/>
        <w:sz w:val="20"/>
      </w:rPr>
    </w:lvl>
    <w:lvl w:ilvl="3" w:tentative="1">
      <w:start w:val="1"/>
      <w:numFmt w:val="bullet"/>
      <w:lvlText w:val=""/>
      <w:lvlJc w:val="left"/>
      <w:pPr>
        <w:tabs>
          <w:tab w:val="num" w:pos="2663"/>
        </w:tabs>
        <w:ind w:left="2663" w:hanging="360"/>
      </w:pPr>
      <w:rPr>
        <w:rFonts w:ascii="Wingdings" w:hAnsi="Wingdings" w:hint="default"/>
        <w:sz w:val="20"/>
      </w:rPr>
    </w:lvl>
    <w:lvl w:ilvl="4" w:tentative="1">
      <w:start w:val="1"/>
      <w:numFmt w:val="bullet"/>
      <w:lvlText w:val=""/>
      <w:lvlJc w:val="left"/>
      <w:pPr>
        <w:tabs>
          <w:tab w:val="num" w:pos="3383"/>
        </w:tabs>
        <w:ind w:left="3383" w:hanging="360"/>
      </w:pPr>
      <w:rPr>
        <w:rFonts w:ascii="Wingdings" w:hAnsi="Wingdings" w:hint="default"/>
        <w:sz w:val="20"/>
      </w:rPr>
    </w:lvl>
    <w:lvl w:ilvl="5" w:tentative="1">
      <w:start w:val="1"/>
      <w:numFmt w:val="bullet"/>
      <w:lvlText w:val=""/>
      <w:lvlJc w:val="left"/>
      <w:pPr>
        <w:tabs>
          <w:tab w:val="num" w:pos="4103"/>
        </w:tabs>
        <w:ind w:left="4103" w:hanging="360"/>
      </w:pPr>
      <w:rPr>
        <w:rFonts w:ascii="Wingdings" w:hAnsi="Wingdings" w:hint="default"/>
        <w:sz w:val="20"/>
      </w:rPr>
    </w:lvl>
    <w:lvl w:ilvl="6" w:tentative="1">
      <w:start w:val="1"/>
      <w:numFmt w:val="bullet"/>
      <w:lvlText w:val=""/>
      <w:lvlJc w:val="left"/>
      <w:pPr>
        <w:tabs>
          <w:tab w:val="num" w:pos="4823"/>
        </w:tabs>
        <w:ind w:left="4823" w:hanging="360"/>
      </w:pPr>
      <w:rPr>
        <w:rFonts w:ascii="Wingdings" w:hAnsi="Wingdings" w:hint="default"/>
        <w:sz w:val="20"/>
      </w:rPr>
    </w:lvl>
    <w:lvl w:ilvl="7" w:tentative="1">
      <w:start w:val="1"/>
      <w:numFmt w:val="bullet"/>
      <w:lvlText w:val=""/>
      <w:lvlJc w:val="left"/>
      <w:pPr>
        <w:tabs>
          <w:tab w:val="num" w:pos="5543"/>
        </w:tabs>
        <w:ind w:left="5543" w:hanging="360"/>
      </w:pPr>
      <w:rPr>
        <w:rFonts w:ascii="Wingdings" w:hAnsi="Wingdings" w:hint="default"/>
        <w:sz w:val="20"/>
      </w:rPr>
    </w:lvl>
    <w:lvl w:ilvl="8" w:tentative="1">
      <w:start w:val="1"/>
      <w:numFmt w:val="bullet"/>
      <w:lvlText w:val=""/>
      <w:lvlJc w:val="left"/>
      <w:pPr>
        <w:tabs>
          <w:tab w:val="num" w:pos="6263"/>
        </w:tabs>
        <w:ind w:left="6263" w:hanging="360"/>
      </w:pPr>
      <w:rPr>
        <w:rFonts w:ascii="Wingdings" w:hAnsi="Wingdings" w:hint="default"/>
        <w:sz w:val="20"/>
      </w:rPr>
    </w:lvl>
  </w:abstractNum>
  <w:abstractNum w:abstractNumId="16" w15:restartNumberingAfterBreak="0">
    <w:nsid w:val="44DD204E"/>
    <w:multiLevelType w:val="multilevel"/>
    <w:tmpl w:val="7FFC51AE"/>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hint="default"/>
        <w:sz w:val="20"/>
      </w:rPr>
    </w:lvl>
    <w:lvl w:ilvl="2">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15:restartNumberingAfterBreak="0">
    <w:nsid w:val="479E2D28"/>
    <w:multiLevelType w:val="hybridMultilevel"/>
    <w:tmpl w:val="A4E8D7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33125"/>
    <w:multiLevelType w:val="hybridMultilevel"/>
    <w:tmpl w:val="C1A8C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0B2562"/>
    <w:multiLevelType w:val="hybridMultilevel"/>
    <w:tmpl w:val="CA84B82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5C545203"/>
    <w:multiLevelType w:val="hybridMultilevel"/>
    <w:tmpl w:val="1B7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B105B2"/>
    <w:multiLevelType w:val="hybridMultilevel"/>
    <w:tmpl w:val="14765404"/>
    <w:lvl w:ilvl="0" w:tplc="1756A77E">
      <w:start w:val="8"/>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D0838"/>
    <w:multiLevelType w:val="hybridMultilevel"/>
    <w:tmpl w:val="BE60D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BC3948"/>
    <w:multiLevelType w:val="hybridMultilevel"/>
    <w:tmpl w:val="AAAE6F50"/>
    <w:lvl w:ilvl="0" w:tplc="CA0E0BBC">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32998"/>
    <w:multiLevelType w:val="hybridMultilevel"/>
    <w:tmpl w:val="D0E8F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CC3D15"/>
    <w:multiLevelType w:val="hybridMultilevel"/>
    <w:tmpl w:val="2AB6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35192"/>
    <w:multiLevelType w:val="hybridMultilevel"/>
    <w:tmpl w:val="A3FC795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0333725"/>
    <w:multiLevelType w:val="hybridMultilevel"/>
    <w:tmpl w:val="661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06C2D"/>
    <w:multiLevelType w:val="hybridMultilevel"/>
    <w:tmpl w:val="8A0E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C31A9"/>
    <w:multiLevelType w:val="hybridMultilevel"/>
    <w:tmpl w:val="A454D37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D0E56AE"/>
    <w:multiLevelType w:val="hybridMultilevel"/>
    <w:tmpl w:val="526A1152"/>
    <w:lvl w:ilvl="0" w:tplc="B344B06C">
      <w:start w:val="1"/>
      <w:numFmt w:val="decimal"/>
      <w:lvlText w:val="%1."/>
      <w:lvlJc w:val="left"/>
      <w:pPr>
        <w:tabs>
          <w:tab w:val="num" w:pos="720"/>
        </w:tabs>
        <w:ind w:left="720" w:hanging="360"/>
      </w:pPr>
    </w:lvl>
    <w:lvl w:ilvl="1" w:tplc="9E5E14AA">
      <w:start w:val="945"/>
      <w:numFmt w:val="bullet"/>
      <w:lvlText w:val="•"/>
      <w:lvlJc w:val="left"/>
      <w:pPr>
        <w:tabs>
          <w:tab w:val="num" w:pos="1440"/>
        </w:tabs>
        <w:ind w:left="1440" w:hanging="360"/>
      </w:pPr>
      <w:rPr>
        <w:rFonts w:ascii="Arial" w:hAnsi="Arial" w:cs="Times New Roman" w:hint="default"/>
      </w:rPr>
    </w:lvl>
    <w:lvl w:ilvl="2" w:tplc="30D491BA">
      <w:start w:val="1"/>
      <w:numFmt w:val="decimal"/>
      <w:lvlText w:val="%3."/>
      <w:lvlJc w:val="left"/>
      <w:pPr>
        <w:tabs>
          <w:tab w:val="num" w:pos="2160"/>
        </w:tabs>
        <w:ind w:left="2160" w:hanging="360"/>
      </w:pPr>
    </w:lvl>
    <w:lvl w:ilvl="3" w:tplc="021A0AA4">
      <w:start w:val="1"/>
      <w:numFmt w:val="decimal"/>
      <w:lvlText w:val="%4."/>
      <w:lvlJc w:val="left"/>
      <w:pPr>
        <w:tabs>
          <w:tab w:val="num" w:pos="2880"/>
        </w:tabs>
        <w:ind w:left="2880" w:hanging="360"/>
      </w:pPr>
    </w:lvl>
    <w:lvl w:ilvl="4" w:tplc="96D4BE62">
      <w:start w:val="1"/>
      <w:numFmt w:val="decimal"/>
      <w:lvlText w:val="%5."/>
      <w:lvlJc w:val="left"/>
      <w:pPr>
        <w:tabs>
          <w:tab w:val="num" w:pos="3600"/>
        </w:tabs>
        <w:ind w:left="3600" w:hanging="360"/>
      </w:pPr>
    </w:lvl>
    <w:lvl w:ilvl="5" w:tplc="6C62725E">
      <w:start w:val="1"/>
      <w:numFmt w:val="decimal"/>
      <w:lvlText w:val="%6."/>
      <w:lvlJc w:val="left"/>
      <w:pPr>
        <w:tabs>
          <w:tab w:val="num" w:pos="4320"/>
        </w:tabs>
        <w:ind w:left="4320" w:hanging="360"/>
      </w:pPr>
    </w:lvl>
    <w:lvl w:ilvl="6" w:tplc="10BA0FEE">
      <w:start w:val="1"/>
      <w:numFmt w:val="decimal"/>
      <w:lvlText w:val="%7."/>
      <w:lvlJc w:val="left"/>
      <w:pPr>
        <w:tabs>
          <w:tab w:val="num" w:pos="5040"/>
        </w:tabs>
        <w:ind w:left="5040" w:hanging="360"/>
      </w:pPr>
    </w:lvl>
    <w:lvl w:ilvl="7" w:tplc="99689B08">
      <w:start w:val="1"/>
      <w:numFmt w:val="decimal"/>
      <w:lvlText w:val="%8."/>
      <w:lvlJc w:val="left"/>
      <w:pPr>
        <w:tabs>
          <w:tab w:val="num" w:pos="5760"/>
        </w:tabs>
        <w:ind w:left="5760" w:hanging="360"/>
      </w:pPr>
    </w:lvl>
    <w:lvl w:ilvl="8" w:tplc="EA60FC86">
      <w:start w:val="1"/>
      <w:numFmt w:val="decimal"/>
      <w:lvlText w:val="%9."/>
      <w:lvlJc w:val="left"/>
      <w:pPr>
        <w:tabs>
          <w:tab w:val="num" w:pos="6480"/>
        </w:tabs>
        <w:ind w:left="6480" w:hanging="360"/>
      </w:pPr>
    </w:lvl>
  </w:abstractNum>
  <w:abstractNum w:abstractNumId="31" w15:restartNumberingAfterBreak="0">
    <w:nsid w:val="7D1C73A5"/>
    <w:multiLevelType w:val="hybridMultilevel"/>
    <w:tmpl w:val="8D04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7"/>
  </w:num>
  <w:num w:numId="4">
    <w:abstractNumId w:val="2"/>
  </w:num>
  <w:num w:numId="5">
    <w:abstractNumId w:val="10"/>
  </w:num>
  <w:num w:numId="6">
    <w:abstractNumId w:val="15"/>
  </w:num>
  <w:num w:numId="7">
    <w:abstractNumId w:val="12"/>
  </w:num>
  <w:num w:numId="8">
    <w:abstractNumId w:val="14"/>
  </w:num>
  <w:num w:numId="9">
    <w:abstractNumId w:val="16"/>
  </w:num>
  <w:num w:numId="1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7"/>
  </w:num>
  <w:num w:numId="13">
    <w:abstractNumId w:val="5"/>
  </w:num>
  <w:num w:numId="14">
    <w:abstractNumId w:val="13"/>
  </w:num>
  <w:num w:numId="15">
    <w:abstractNumId w:val="9"/>
  </w:num>
  <w:num w:numId="16">
    <w:abstractNumId w:val="31"/>
  </w:num>
  <w:num w:numId="17">
    <w:abstractNumId w:val="0"/>
  </w:num>
  <w:num w:numId="18">
    <w:abstractNumId w:val="28"/>
  </w:num>
  <w:num w:numId="19">
    <w:abstractNumId w:val="18"/>
  </w:num>
  <w:num w:numId="20">
    <w:abstractNumId w:val="3"/>
  </w:num>
  <w:num w:numId="21">
    <w:abstractNumId w:val="17"/>
  </w:num>
  <w:num w:numId="22">
    <w:abstractNumId w:val="23"/>
  </w:num>
  <w:num w:numId="23">
    <w:abstractNumId w:val="8"/>
  </w:num>
  <w:num w:numId="24">
    <w:abstractNumId w:val="21"/>
  </w:num>
  <w:num w:numId="25">
    <w:abstractNumId w:val="4"/>
  </w:num>
  <w:num w:numId="26">
    <w:abstractNumId w:val="24"/>
  </w:num>
  <w:num w:numId="27">
    <w:abstractNumId w:val="22"/>
  </w:num>
  <w:num w:numId="28">
    <w:abstractNumId w:val="19"/>
  </w:num>
  <w:num w:numId="29">
    <w:abstractNumId w:val="11"/>
  </w:num>
  <w:num w:numId="30">
    <w:abstractNumId w:val="29"/>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en-AU" w:vendorID="64" w:dllVersion="0" w:nlCheck="1" w:checkStyle="0"/>
  <w:attachedTemplate r:id="rId1"/>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74"/>
    <w:rsid w:val="00004A8C"/>
    <w:rsid w:val="00007BE8"/>
    <w:rsid w:val="00011C97"/>
    <w:rsid w:val="00026F80"/>
    <w:rsid w:val="00036866"/>
    <w:rsid w:val="00045274"/>
    <w:rsid w:val="0005459F"/>
    <w:rsid w:val="000571AA"/>
    <w:rsid w:val="00062CF3"/>
    <w:rsid w:val="00065E5C"/>
    <w:rsid w:val="000754AE"/>
    <w:rsid w:val="00077C85"/>
    <w:rsid w:val="000A38DC"/>
    <w:rsid w:val="000C0DE0"/>
    <w:rsid w:val="000C32DB"/>
    <w:rsid w:val="000D0217"/>
    <w:rsid w:val="000D074D"/>
    <w:rsid w:val="000D6A5A"/>
    <w:rsid w:val="000E1ADA"/>
    <w:rsid w:val="000E45D6"/>
    <w:rsid w:val="0012610B"/>
    <w:rsid w:val="00143964"/>
    <w:rsid w:val="00151FA9"/>
    <w:rsid w:val="00153F58"/>
    <w:rsid w:val="00154AAA"/>
    <w:rsid w:val="00155322"/>
    <w:rsid w:val="00182E98"/>
    <w:rsid w:val="00187032"/>
    <w:rsid w:val="001A00FF"/>
    <w:rsid w:val="001B2DE1"/>
    <w:rsid w:val="001C0971"/>
    <w:rsid w:val="001C3F27"/>
    <w:rsid w:val="001C4D43"/>
    <w:rsid w:val="001D7215"/>
    <w:rsid w:val="001F3C86"/>
    <w:rsid w:val="001F5B98"/>
    <w:rsid w:val="00210E80"/>
    <w:rsid w:val="00220CFD"/>
    <w:rsid w:val="00226A40"/>
    <w:rsid w:val="002460D8"/>
    <w:rsid w:val="00246D9A"/>
    <w:rsid w:val="002517E3"/>
    <w:rsid w:val="00256F88"/>
    <w:rsid w:val="00261939"/>
    <w:rsid w:val="00266C73"/>
    <w:rsid w:val="00283359"/>
    <w:rsid w:val="00287192"/>
    <w:rsid w:val="00295872"/>
    <w:rsid w:val="00297DD2"/>
    <w:rsid w:val="002A6C09"/>
    <w:rsid w:val="002B41A1"/>
    <w:rsid w:val="002B5315"/>
    <w:rsid w:val="002B7C6F"/>
    <w:rsid w:val="002C4B11"/>
    <w:rsid w:val="002D0C2E"/>
    <w:rsid w:val="002D3239"/>
    <w:rsid w:val="002D6DC7"/>
    <w:rsid w:val="002D7F83"/>
    <w:rsid w:val="002E44A0"/>
    <w:rsid w:val="00303548"/>
    <w:rsid w:val="003050C2"/>
    <w:rsid w:val="00336F8C"/>
    <w:rsid w:val="00337723"/>
    <w:rsid w:val="00343D49"/>
    <w:rsid w:val="00350743"/>
    <w:rsid w:val="00363A02"/>
    <w:rsid w:val="00363FD3"/>
    <w:rsid w:val="00380CA6"/>
    <w:rsid w:val="00386399"/>
    <w:rsid w:val="003A1414"/>
    <w:rsid w:val="003B2460"/>
    <w:rsid w:val="003B26FA"/>
    <w:rsid w:val="003B28DA"/>
    <w:rsid w:val="003B329B"/>
    <w:rsid w:val="003C7353"/>
    <w:rsid w:val="003E3E39"/>
    <w:rsid w:val="004002BF"/>
    <w:rsid w:val="00401486"/>
    <w:rsid w:val="00413680"/>
    <w:rsid w:val="00413F1D"/>
    <w:rsid w:val="00466883"/>
    <w:rsid w:val="00467E94"/>
    <w:rsid w:val="00497D43"/>
    <w:rsid w:val="004A0BB8"/>
    <w:rsid w:val="004A5E73"/>
    <w:rsid w:val="004A6720"/>
    <w:rsid w:val="004C4BEB"/>
    <w:rsid w:val="004D5F5A"/>
    <w:rsid w:val="004E0F02"/>
    <w:rsid w:val="004F5C68"/>
    <w:rsid w:val="004F6602"/>
    <w:rsid w:val="005028BD"/>
    <w:rsid w:val="005030BD"/>
    <w:rsid w:val="005118E9"/>
    <w:rsid w:val="00515F0A"/>
    <w:rsid w:val="0052096D"/>
    <w:rsid w:val="00527E64"/>
    <w:rsid w:val="00543D0E"/>
    <w:rsid w:val="00551F8D"/>
    <w:rsid w:val="00562828"/>
    <w:rsid w:val="00574F4F"/>
    <w:rsid w:val="00577C19"/>
    <w:rsid w:val="00582322"/>
    <w:rsid w:val="005851D0"/>
    <w:rsid w:val="00595D4B"/>
    <w:rsid w:val="005A6BD9"/>
    <w:rsid w:val="005C0640"/>
    <w:rsid w:val="005C2785"/>
    <w:rsid w:val="005C6052"/>
    <w:rsid w:val="00602F9D"/>
    <w:rsid w:val="00616B32"/>
    <w:rsid w:val="00626903"/>
    <w:rsid w:val="00631650"/>
    <w:rsid w:val="006458EB"/>
    <w:rsid w:val="00645B08"/>
    <w:rsid w:val="00645C7F"/>
    <w:rsid w:val="006618BC"/>
    <w:rsid w:val="0066451B"/>
    <w:rsid w:val="00677F9C"/>
    <w:rsid w:val="00686498"/>
    <w:rsid w:val="006A58D9"/>
    <w:rsid w:val="006B4042"/>
    <w:rsid w:val="006C3C2C"/>
    <w:rsid w:val="006C3EA3"/>
    <w:rsid w:val="006E0A85"/>
    <w:rsid w:val="006F22DF"/>
    <w:rsid w:val="006F3081"/>
    <w:rsid w:val="00717DE3"/>
    <w:rsid w:val="00722274"/>
    <w:rsid w:val="007235C9"/>
    <w:rsid w:val="00754DC4"/>
    <w:rsid w:val="007723EC"/>
    <w:rsid w:val="00774B01"/>
    <w:rsid w:val="00781C82"/>
    <w:rsid w:val="00787D48"/>
    <w:rsid w:val="007960F9"/>
    <w:rsid w:val="007A0983"/>
    <w:rsid w:val="007A3986"/>
    <w:rsid w:val="007B10D4"/>
    <w:rsid w:val="007B618D"/>
    <w:rsid w:val="007C4D36"/>
    <w:rsid w:val="007C696C"/>
    <w:rsid w:val="007D37C0"/>
    <w:rsid w:val="007E4375"/>
    <w:rsid w:val="007E46A0"/>
    <w:rsid w:val="0081241A"/>
    <w:rsid w:val="00812C77"/>
    <w:rsid w:val="008162A8"/>
    <w:rsid w:val="00817D45"/>
    <w:rsid w:val="00824BF5"/>
    <w:rsid w:val="008331AF"/>
    <w:rsid w:val="008424C7"/>
    <w:rsid w:val="00842922"/>
    <w:rsid w:val="00843626"/>
    <w:rsid w:val="00854752"/>
    <w:rsid w:val="00864634"/>
    <w:rsid w:val="00871251"/>
    <w:rsid w:val="00872FE0"/>
    <w:rsid w:val="008806EE"/>
    <w:rsid w:val="00881829"/>
    <w:rsid w:val="00884B08"/>
    <w:rsid w:val="008866F8"/>
    <w:rsid w:val="00887821"/>
    <w:rsid w:val="00895478"/>
    <w:rsid w:val="008A338B"/>
    <w:rsid w:val="008B2196"/>
    <w:rsid w:val="008B73EA"/>
    <w:rsid w:val="008C0AAC"/>
    <w:rsid w:val="008C1E49"/>
    <w:rsid w:val="008C25D3"/>
    <w:rsid w:val="008D4949"/>
    <w:rsid w:val="008F6580"/>
    <w:rsid w:val="00911B2F"/>
    <w:rsid w:val="009144B3"/>
    <w:rsid w:val="00923DE0"/>
    <w:rsid w:val="009330C2"/>
    <w:rsid w:val="00934896"/>
    <w:rsid w:val="0094571C"/>
    <w:rsid w:val="0095797A"/>
    <w:rsid w:val="009A62D5"/>
    <w:rsid w:val="009B1716"/>
    <w:rsid w:val="009C0A8B"/>
    <w:rsid w:val="009C0C96"/>
    <w:rsid w:val="009D6AD1"/>
    <w:rsid w:val="009F0929"/>
    <w:rsid w:val="009F58D8"/>
    <w:rsid w:val="00A16757"/>
    <w:rsid w:val="00A358C5"/>
    <w:rsid w:val="00A430C8"/>
    <w:rsid w:val="00A505F5"/>
    <w:rsid w:val="00A65162"/>
    <w:rsid w:val="00A8358C"/>
    <w:rsid w:val="00A951EA"/>
    <w:rsid w:val="00A97A26"/>
    <w:rsid w:val="00AB1A7A"/>
    <w:rsid w:val="00AB2AEE"/>
    <w:rsid w:val="00AC6E7E"/>
    <w:rsid w:val="00AD2FA7"/>
    <w:rsid w:val="00AD5D0D"/>
    <w:rsid w:val="00AE1FC7"/>
    <w:rsid w:val="00AF6CD0"/>
    <w:rsid w:val="00B00E64"/>
    <w:rsid w:val="00B11C59"/>
    <w:rsid w:val="00B14D49"/>
    <w:rsid w:val="00B247EA"/>
    <w:rsid w:val="00B25D86"/>
    <w:rsid w:val="00B41476"/>
    <w:rsid w:val="00B51216"/>
    <w:rsid w:val="00B52B3C"/>
    <w:rsid w:val="00B543DA"/>
    <w:rsid w:val="00B54F81"/>
    <w:rsid w:val="00B63F5E"/>
    <w:rsid w:val="00B64C6A"/>
    <w:rsid w:val="00B86C51"/>
    <w:rsid w:val="00B87F92"/>
    <w:rsid w:val="00B95E4B"/>
    <w:rsid w:val="00BA09E1"/>
    <w:rsid w:val="00BA1CBC"/>
    <w:rsid w:val="00BA42A6"/>
    <w:rsid w:val="00BA7624"/>
    <w:rsid w:val="00BC7F8C"/>
    <w:rsid w:val="00BE0636"/>
    <w:rsid w:val="00BE3E63"/>
    <w:rsid w:val="00BF305B"/>
    <w:rsid w:val="00BF574E"/>
    <w:rsid w:val="00C156D3"/>
    <w:rsid w:val="00C34AE7"/>
    <w:rsid w:val="00C352F8"/>
    <w:rsid w:val="00C410A5"/>
    <w:rsid w:val="00C4372E"/>
    <w:rsid w:val="00C5782F"/>
    <w:rsid w:val="00C65A46"/>
    <w:rsid w:val="00C76357"/>
    <w:rsid w:val="00C76B13"/>
    <w:rsid w:val="00C76FF8"/>
    <w:rsid w:val="00C84169"/>
    <w:rsid w:val="00CA758F"/>
    <w:rsid w:val="00CB21CC"/>
    <w:rsid w:val="00CD06D2"/>
    <w:rsid w:val="00CD1B72"/>
    <w:rsid w:val="00CD1CDA"/>
    <w:rsid w:val="00CE3792"/>
    <w:rsid w:val="00CE491E"/>
    <w:rsid w:val="00D24E41"/>
    <w:rsid w:val="00D364B2"/>
    <w:rsid w:val="00D44749"/>
    <w:rsid w:val="00D4757A"/>
    <w:rsid w:val="00D526A0"/>
    <w:rsid w:val="00D548CD"/>
    <w:rsid w:val="00D56EB2"/>
    <w:rsid w:val="00D94190"/>
    <w:rsid w:val="00DA3345"/>
    <w:rsid w:val="00DA3EA1"/>
    <w:rsid w:val="00DA600F"/>
    <w:rsid w:val="00DD5AEE"/>
    <w:rsid w:val="00DE1610"/>
    <w:rsid w:val="00DE28F4"/>
    <w:rsid w:val="00DF0755"/>
    <w:rsid w:val="00DF4198"/>
    <w:rsid w:val="00E014C3"/>
    <w:rsid w:val="00E119AD"/>
    <w:rsid w:val="00E40ADE"/>
    <w:rsid w:val="00E43567"/>
    <w:rsid w:val="00E43DF1"/>
    <w:rsid w:val="00E507B8"/>
    <w:rsid w:val="00E602AA"/>
    <w:rsid w:val="00E71430"/>
    <w:rsid w:val="00E80BE0"/>
    <w:rsid w:val="00E818A6"/>
    <w:rsid w:val="00E904B0"/>
    <w:rsid w:val="00E92CDC"/>
    <w:rsid w:val="00E957D2"/>
    <w:rsid w:val="00EB3B87"/>
    <w:rsid w:val="00EB74D8"/>
    <w:rsid w:val="00EC0B05"/>
    <w:rsid w:val="00EC3275"/>
    <w:rsid w:val="00EC6A63"/>
    <w:rsid w:val="00EF0D6F"/>
    <w:rsid w:val="00EF34B7"/>
    <w:rsid w:val="00F06E11"/>
    <w:rsid w:val="00F302ED"/>
    <w:rsid w:val="00F50E4D"/>
    <w:rsid w:val="00F619A4"/>
    <w:rsid w:val="00F66730"/>
    <w:rsid w:val="00F8191C"/>
    <w:rsid w:val="00F82DED"/>
    <w:rsid w:val="00F86BB3"/>
    <w:rsid w:val="00F90EFE"/>
    <w:rsid w:val="00F92216"/>
    <w:rsid w:val="00F945B0"/>
    <w:rsid w:val="00F94E43"/>
    <w:rsid w:val="00FA0B68"/>
    <w:rsid w:val="00FA3B98"/>
    <w:rsid w:val="00FA7752"/>
    <w:rsid w:val="00FC7389"/>
    <w:rsid w:val="00FD7075"/>
    <w:rsid w:val="00FD7E07"/>
    <w:rsid w:val="00FE01E3"/>
    <w:rsid w:val="00FE493F"/>
    <w:rsid w:val="00FE6BF4"/>
    <w:rsid w:val="00FE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A21C4"/>
  <w15:docId w15:val="{FC6A61D2-0DF9-4290-B0E8-46BFCB5D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74"/>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5A6BD9"/>
    <w:pPr>
      <w:keepNext/>
      <w:spacing w:before="240" w:after="60"/>
      <w:jc w:val="center"/>
      <w:outlineLvl w:val="0"/>
    </w:pPr>
    <w:rPr>
      <w:rFonts w:asciiTheme="minorHAnsi" w:hAnsiTheme="minorHAnsi"/>
      <w:b/>
      <w:bCs/>
      <w:kern w:val="32"/>
      <w:sz w:val="48"/>
      <w:szCs w:val="32"/>
    </w:rPr>
  </w:style>
  <w:style w:type="paragraph" w:styleId="Heading2">
    <w:name w:val="heading 2"/>
    <w:basedOn w:val="Normal"/>
    <w:next w:val="Normal"/>
    <w:link w:val="Heading2Char"/>
    <w:uiPriority w:val="9"/>
    <w:unhideWhenUsed/>
    <w:qFormat/>
    <w:rsid w:val="008C25D3"/>
    <w:pPr>
      <w:keepNext/>
      <w:keepLines/>
      <w:spacing w:before="40"/>
      <w:outlineLvl w:val="1"/>
    </w:pPr>
    <w:rPr>
      <w:rFonts w:asciiTheme="minorHAnsi" w:eastAsiaTheme="majorEastAsia" w:hAnsiTheme="minorHAnsi" w:cstheme="majorBidi"/>
      <w:b/>
      <w:color w:val="2F5496"/>
      <w:sz w:val="36"/>
      <w:szCs w:val="26"/>
    </w:rPr>
  </w:style>
  <w:style w:type="paragraph" w:styleId="Heading3">
    <w:name w:val="heading 3"/>
    <w:basedOn w:val="Normal"/>
    <w:next w:val="Normal"/>
    <w:link w:val="Heading3Char"/>
    <w:autoRedefine/>
    <w:uiPriority w:val="9"/>
    <w:unhideWhenUsed/>
    <w:qFormat/>
    <w:rsid w:val="00787D48"/>
    <w:pPr>
      <w:keepNext/>
      <w:keepLines/>
      <w:spacing w:before="40"/>
      <w:outlineLvl w:val="2"/>
    </w:pPr>
    <w:rPr>
      <w:rFonts w:asciiTheme="minorHAnsi" w:eastAsiaTheme="majorEastAsia" w:hAnsiTheme="minorHAnsi"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911B2F"/>
    <w:rPr>
      <w:color w:val="0000FF"/>
      <w:u w:val="single"/>
    </w:rPr>
  </w:style>
  <w:style w:type="paragraph" w:styleId="Footer">
    <w:name w:val="footer"/>
    <w:basedOn w:val="Normal"/>
    <w:link w:val="FooterChar"/>
    <w:uiPriority w:val="99"/>
    <w:unhideWhenUsed/>
    <w:rsid w:val="00911B2F"/>
    <w:pPr>
      <w:tabs>
        <w:tab w:val="center" w:pos="4680"/>
        <w:tab w:val="right" w:pos="9360"/>
      </w:tabs>
    </w:pPr>
  </w:style>
  <w:style w:type="character" w:customStyle="1" w:styleId="FooterChar">
    <w:name w:val="Footer Char"/>
    <w:basedOn w:val="DefaultParagraphFont"/>
    <w:link w:val="Footer"/>
    <w:uiPriority w:val="99"/>
    <w:rsid w:val="00911B2F"/>
    <w:rPr>
      <w:rFonts w:cs="Times New Roman"/>
      <w:sz w:val="24"/>
      <w:szCs w:val="22"/>
      <w:lang w:eastAsia="en-US"/>
    </w:rPr>
  </w:style>
  <w:style w:type="character" w:customStyle="1" w:styleId="Heading1Char">
    <w:name w:val="Heading 1 Char"/>
    <w:basedOn w:val="DefaultParagraphFont"/>
    <w:link w:val="Heading1"/>
    <w:uiPriority w:val="9"/>
    <w:rsid w:val="005A6BD9"/>
    <w:rPr>
      <w:rFonts w:asciiTheme="minorHAnsi" w:eastAsia="Times New Roman" w:hAnsiTheme="minorHAnsi" w:cs="Times New Roman"/>
      <w:b/>
      <w:bCs/>
      <w:kern w:val="32"/>
      <w:sz w:val="48"/>
      <w:szCs w:val="32"/>
      <w:lang w:eastAsia="en-US"/>
    </w:rPr>
  </w:style>
  <w:style w:type="paragraph" w:styleId="BalloonText">
    <w:name w:val="Balloon Text"/>
    <w:basedOn w:val="Normal"/>
    <w:link w:val="BalloonTextChar"/>
    <w:uiPriority w:val="99"/>
    <w:semiHidden/>
    <w:unhideWhenUsed/>
    <w:rsid w:val="002460D8"/>
    <w:rPr>
      <w:rFonts w:ascii="Tahoma" w:hAnsi="Tahoma" w:cs="Tahoma"/>
      <w:sz w:val="16"/>
      <w:szCs w:val="16"/>
    </w:rPr>
  </w:style>
  <w:style w:type="character" w:customStyle="1" w:styleId="BalloonTextChar">
    <w:name w:val="Balloon Text Char"/>
    <w:basedOn w:val="DefaultParagraphFont"/>
    <w:link w:val="BalloonText"/>
    <w:uiPriority w:val="99"/>
    <w:semiHidden/>
    <w:rsid w:val="002460D8"/>
    <w:rPr>
      <w:rFonts w:ascii="Tahoma" w:hAnsi="Tahoma" w:cs="Tahoma"/>
      <w:sz w:val="16"/>
      <w:szCs w:val="16"/>
      <w:lang w:eastAsia="en-US"/>
    </w:rPr>
  </w:style>
  <w:style w:type="character" w:styleId="CommentReference">
    <w:name w:val="annotation reference"/>
    <w:basedOn w:val="DefaultParagraphFont"/>
    <w:uiPriority w:val="99"/>
    <w:semiHidden/>
    <w:unhideWhenUsed/>
    <w:rsid w:val="00011C97"/>
    <w:rPr>
      <w:sz w:val="16"/>
      <w:szCs w:val="16"/>
    </w:rPr>
  </w:style>
  <w:style w:type="paragraph" w:styleId="CommentText">
    <w:name w:val="annotation text"/>
    <w:basedOn w:val="Normal"/>
    <w:link w:val="CommentTextChar"/>
    <w:uiPriority w:val="99"/>
    <w:semiHidden/>
    <w:unhideWhenUsed/>
    <w:rsid w:val="00011C97"/>
    <w:rPr>
      <w:sz w:val="20"/>
      <w:szCs w:val="20"/>
    </w:rPr>
  </w:style>
  <w:style w:type="character" w:customStyle="1" w:styleId="CommentTextChar">
    <w:name w:val="Comment Text Char"/>
    <w:basedOn w:val="DefaultParagraphFont"/>
    <w:link w:val="CommentText"/>
    <w:uiPriority w:val="99"/>
    <w:semiHidden/>
    <w:rsid w:val="00011C97"/>
    <w:rPr>
      <w:lang w:eastAsia="en-US"/>
    </w:rPr>
  </w:style>
  <w:style w:type="paragraph" w:styleId="CommentSubject">
    <w:name w:val="annotation subject"/>
    <w:basedOn w:val="CommentText"/>
    <w:next w:val="CommentText"/>
    <w:link w:val="CommentSubjectChar"/>
    <w:uiPriority w:val="99"/>
    <w:semiHidden/>
    <w:unhideWhenUsed/>
    <w:rsid w:val="00011C97"/>
    <w:rPr>
      <w:b/>
      <w:bCs/>
    </w:rPr>
  </w:style>
  <w:style w:type="character" w:customStyle="1" w:styleId="CommentSubjectChar">
    <w:name w:val="Comment Subject Char"/>
    <w:basedOn w:val="CommentTextChar"/>
    <w:link w:val="CommentSubject"/>
    <w:uiPriority w:val="99"/>
    <w:semiHidden/>
    <w:rsid w:val="00011C97"/>
    <w:rPr>
      <w:b/>
      <w:bCs/>
      <w:lang w:eastAsia="en-US"/>
    </w:rPr>
  </w:style>
  <w:style w:type="paragraph" w:styleId="ListParagraph">
    <w:name w:val="List Paragraph"/>
    <w:basedOn w:val="Normal"/>
    <w:uiPriority w:val="34"/>
    <w:qFormat/>
    <w:rsid w:val="00011C97"/>
    <w:pPr>
      <w:ind w:left="720"/>
    </w:pPr>
  </w:style>
  <w:style w:type="paragraph" w:styleId="FootnoteText">
    <w:name w:val="footnote text"/>
    <w:basedOn w:val="Normal"/>
    <w:link w:val="FootnoteTextChar"/>
    <w:uiPriority w:val="99"/>
    <w:semiHidden/>
    <w:unhideWhenUsed/>
    <w:rsid w:val="00363FD3"/>
    <w:rPr>
      <w:sz w:val="20"/>
      <w:szCs w:val="20"/>
    </w:rPr>
  </w:style>
  <w:style w:type="character" w:customStyle="1" w:styleId="FootnoteTextChar">
    <w:name w:val="Footnote Text Char"/>
    <w:basedOn w:val="DefaultParagraphFont"/>
    <w:link w:val="FootnoteText"/>
    <w:uiPriority w:val="99"/>
    <w:semiHidden/>
    <w:rsid w:val="00363FD3"/>
    <w:rPr>
      <w:lang w:eastAsia="en-US"/>
    </w:rPr>
  </w:style>
  <w:style w:type="character" w:styleId="FootnoteReference">
    <w:name w:val="footnote reference"/>
    <w:basedOn w:val="DefaultParagraphFont"/>
    <w:uiPriority w:val="99"/>
    <w:semiHidden/>
    <w:unhideWhenUsed/>
    <w:rsid w:val="00363FD3"/>
    <w:rPr>
      <w:vertAlign w:val="superscript"/>
    </w:rPr>
  </w:style>
  <w:style w:type="paragraph" w:styleId="Header">
    <w:name w:val="header"/>
    <w:basedOn w:val="Normal"/>
    <w:link w:val="HeaderChar"/>
    <w:unhideWhenUsed/>
    <w:rsid w:val="00BA1CBC"/>
    <w:pPr>
      <w:tabs>
        <w:tab w:val="center" w:pos="4513"/>
        <w:tab w:val="right" w:pos="9026"/>
      </w:tabs>
    </w:pPr>
  </w:style>
  <w:style w:type="character" w:customStyle="1" w:styleId="HeaderChar">
    <w:name w:val="Header Char"/>
    <w:basedOn w:val="DefaultParagraphFont"/>
    <w:link w:val="Header"/>
    <w:rsid w:val="00BA1CBC"/>
    <w:rPr>
      <w:sz w:val="24"/>
      <w:szCs w:val="22"/>
      <w:lang w:eastAsia="en-US"/>
    </w:rPr>
  </w:style>
  <w:style w:type="character" w:customStyle="1" w:styleId="Mention1">
    <w:name w:val="Mention1"/>
    <w:basedOn w:val="DefaultParagraphFont"/>
    <w:uiPriority w:val="99"/>
    <w:semiHidden/>
    <w:unhideWhenUsed/>
    <w:rsid w:val="00EC0B05"/>
    <w:rPr>
      <w:color w:val="2B579A"/>
      <w:shd w:val="clear" w:color="auto" w:fill="E6E6E6"/>
    </w:rPr>
  </w:style>
  <w:style w:type="character" w:customStyle="1" w:styleId="Heading2Char">
    <w:name w:val="Heading 2 Char"/>
    <w:basedOn w:val="DefaultParagraphFont"/>
    <w:link w:val="Heading2"/>
    <w:uiPriority w:val="9"/>
    <w:rsid w:val="008C25D3"/>
    <w:rPr>
      <w:rFonts w:asciiTheme="minorHAnsi" w:eastAsiaTheme="majorEastAsia" w:hAnsiTheme="minorHAnsi" w:cstheme="majorBidi"/>
      <w:b/>
      <w:color w:val="2F5496"/>
      <w:sz w:val="36"/>
      <w:szCs w:val="26"/>
      <w:lang w:eastAsia="en-US"/>
    </w:rPr>
  </w:style>
  <w:style w:type="character" w:customStyle="1" w:styleId="Heading3Char">
    <w:name w:val="Heading 3 Char"/>
    <w:basedOn w:val="DefaultParagraphFont"/>
    <w:link w:val="Heading3"/>
    <w:uiPriority w:val="9"/>
    <w:rsid w:val="00787D48"/>
    <w:rPr>
      <w:rFonts w:asciiTheme="minorHAnsi" w:eastAsiaTheme="majorEastAsia" w:hAnsiTheme="minorHAnsi" w:cstheme="majorBidi"/>
      <w:sz w:val="32"/>
      <w:szCs w:val="24"/>
      <w:lang w:eastAsia="en-US"/>
    </w:rPr>
  </w:style>
  <w:style w:type="paragraph" w:styleId="BodyTextIndent">
    <w:name w:val="Body Text Indent"/>
    <w:basedOn w:val="Normal"/>
    <w:link w:val="BodyTextIndentChar"/>
    <w:semiHidden/>
    <w:rsid w:val="003A1414"/>
    <w:pPr>
      <w:ind w:left="720"/>
    </w:pPr>
    <w:rPr>
      <w:lang w:eastAsia="en-GB"/>
    </w:rPr>
  </w:style>
  <w:style w:type="character" w:customStyle="1" w:styleId="BodyTextIndentChar">
    <w:name w:val="Body Text Indent Char"/>
    <w:basedOn w:val="DefaultParagraphFont"/>
    <w:link w:val="BodyTextIndent"/>
    <w:semiHidden/>
    <w:rsid w:val="003A1414"/>
    <w:rPr>
      <w:rFonts w:eastAsia="Times New Roman"/>
      <w:sz w:val="24"/>
      <w:szCs w:val="24"/>
    </w:rPr>
  </w:style>
  <w:style w:type="character" w:styleId="FollowedHyperlink">
    <w:name w:val="FollowedHyperlink"/>
    <w:basedOn w:val="DefaultParagraphFont"/>
    <w:uiPriority w:val="99"/>
    <w:semiHidden/>
    <w:unhideWhenUsed/>
    <w:rsid w:val="00153F58"/>
    <w:rPr>
      <w:color w:val="800080" w:themeColor="followedHyperlink"/>
      <w:u w:val="single"/>
    </w:rPr>
  </w:style>
  <w:style w:type="paragraph" w:styleId="BodyText">
    <w:name w:val="Body Text"/>
    <w:basedOn w:val="Normal"/>
    <w:link w:val="BodyTextChar"/>
    <w:rsid w:val="00B95E4B"/>
    <w:rPr>
      <w:rFonts w:cs="Arial"/>
      <w:b/>
      <w:bCs/>
      <w:lang w:val="en-AU"/>
    </w:rPr>
  </w:style>
  <w:style w:type="character" w:customStyle="1" w:styleId="BodyTextChar">
    <w:name w:val="Body Text Char"/>
    <w:basedOn w:val="DefaultParagraphFont"/>
    <w:link w:val="BodyText"/>
    <w:rsid w:val="00B95E4B"/>
    <w:rPr>
      <w:rFonts w:ascii="Times New Roman" w:eastAsia="Times New Roman" w:hAnsi="Times New Roman"/>
      <w:b/>
      <w:bCs/>
      <w:sz w:val="24"/>
      <w:szCs w:val="24"/>
      <w:lang w:val="en-AU" w:eastAsia="en-US"/>
    </w:rPr>
  </w:style>
  <w:style w:type="paragraph" w:styleId="PlainText">
    <w:name w:val="Plain Text"/>
    <w:basedOn w:val="Normal"/>
    <w:link w:val="PlainTextChar"/>
    <w:rsid w:val="00B95E4B"/>
    <w:rPr>
      <w:rFonts w:ascii="Courier New" w:hAnsi="Courier New"/>
      <w:sz w:val="20"/>
      <w:szCs w:val="20"/>
      <w:lang w:val="en-US"/>
    </w:rPr>
  </w:style>
  <w:style w:type="character" w:customStyle="1" w:styleId="PlainTextChar">
    <w:name w:val="Plain Text Char"/>
    <w:basedOn w:val="DefaultParagraphFont"/>
    <w:link w:val="PlainText"/>
    <w:rsid w:val="00B95E4B"/>
    <w:rPr>
      <w:rFonts w:ascii="Courier New" w:eastAsia="Times New Roman" w:hAnsi="Courier New" w:cs="Times New Roman"/>
      <w:lang w:val="en-US" w:eastAsia="en-US"/>
    </w:rPr>
  </w:style>
  <w:style w:type="table" w:styleId="ListTable4">
    <w:name w:val="List Table 4"/>
    <w:basedOn w:val="TableNormal"/>
    <w:uiPriority w:val="49"/>
    <w:rsid w:val="00B95E4B"/>
    <w:rPr>
      <w:rFonts w:asciiTheme="minorHAnsi" w:eastAsiaTheme="minorHAnsi" w:hAnsiTheme="minorHAnsi" w:cstheme="minorBidi"/>
      <w:sz w:val="22"/>
      <w:szCs w:val="22"/>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7880">
      <w:bodyDiv w:val="1"/>
      <w:marLeft w:val="0"/>
      <w:marRight w:val="0"/>
      <w:marTop w:val="0"/>
      <w:marBottom w:val="0"/>
      <w:divBdr>
        <w:top w:val="none" w:sz="0" w:space="0" w:color="auto"/>
        <w:left w:val="none" w:sz="0" w:space="0" w:color="auto"/>
        <w:bottom w:val="none" w:sz="0" w:space="0" w:color="auto"/>
        <w:right w:val="none" w:sz="0" w:space="0" w:color="auto"/>
      </w:divBdr>
    </w:div>
    <w:div w:id="621229625">
      <w:bodyDiv w:val="1"/>
      <w:marLeft w:val="0"/>
      <w:marRight w:val="0"/>
      <w:marTop w:val="0"/>
      <w:marBottom w:val="0"/>
      <w:divBdr>
        <w:top w:val="none" w:sz="0" w:space="0" w:color="auto"/>
        <w:left w:val="none" w:sz="0" w:space="0" w:color="auto"/>
        <w:bottom w:val="none" w:sz="0" w:space="0" w:color="auto"/>
        <w:right w:val="none" w:sz="0" w:space="0" w:color="auto"/>
      </w:divBdr>
    </w:div>
    <w:div w:id="784270588">
      <w:bodyDiv w:val="1"/>
      <w:marLeft w:val="0"/>
      <w:marRight w:val="0"/>
      <w:marTop w:val="0"/>
      <w:marBottom w:val="0"/>
      <w:divBdr>
        <w:top w:val="none" w:sz="0" w:space="0" w:color="auto"/>
        <w:left w:val="none" w:sz="0" w:space="0" w:color="auto"/>
        <w:bottom w:val="none" w:sz="0" w:space="0" w:color="auto"/>
        <w:right w:val="none" w:sz="0" w:space="0" w:color="auto"/>
      </w:divBdr>
    </w:div>
    <w:div w:id="1042169841">
      <w:bodyDiv w:val="1"/>
      <w:marLeft w:val="0"/>
      <w:marRight w:val="0"/>
      <w:marTop w:val="0"/>
      <w:marBottom w:val="0"/>
      <w:divBdr>
        <w:top w:val="none" w:sz="0" w:space="0" w:color="auto"/>
        <w:left w:val="none" w:sz="0" w:space="0" w:color="auto"/>
        <w:bottom w:val="none" w:sz="0" w:space="0" w:color="auto"/>
        <w:right w:val="none" w:sz="0" w:space="0" w:color="auto"/>
      </w:divBdr>
    </w:div>
    <w:div w:id="1782994308">
      <w:bodyDiv w:val="1"/>
      <w:marLeft w:val="0"/>
      <w:marRight w:val="0"/>
      <w:marTop w:val="0"/>
      <w:marBottom w:val="0"/>
      <w:divBdr>
        <w:top w:val="none" w:sz="0" w:space="0" w:color="auto"/>
        <w:left w:val="none" w:sz="0" w:space="0" w:color="auto"/>
        <w:bottom w:val="none" w:sz="0" w:space="0" w:color="auto"/>
        <w:right w:val="none" w:sz="0" w:space="0" w:color="auto"/>
      </w:divBdr>
    </w:div>
    <w:div w:id="1816950851">
      <w:bodyDiv w:val="1"/>
      <w:marLeft w:val="0"/>
      <w:marRight w:val="0"/>
      <w:marTop w:val="0"/>
      <w:marBottom w:val="0"/>
      <w:divBdr>
        <w:top w:val="none" w:sz="0" w:space="0" w:color="auto"/>
        <w:left w:val="none" w:sz="0" w:space="0" w:color="auto"/>
        <w:bottom w:val="none" w:sz="0" w:space="0" w:color="auto"/>
        <w:right w:val="none" w:sz="0" w:space="0" w:color="auto"/>
      </w:divBdr>
    </w:div>
    <w:div w:id="1971396689">
      <w:bodyDiv w:val="1"/>
      <w:marLeft w:val="0"/>
      <w:marRight w:val="0"/>
      <w:marTop w:val="0"/>
      <w:marBottom w:val="0"/>
      <w:divBdr>
        <w:top w:val="none" w:sz="0" w:space="0" w:color="auto"/>
        <w:left w:val="none" w:sz="0" w:space="0" w:color="auto"/>
        <w:bottom w:val="none" w:sz="0" w:space="0" w:color="auto"/>
        <w:right w:val="none" w:sz="0" w:space="0" w:color="auto"/>
      </w:divBdr>
    </w:div>
    <w:div w:id="21135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Kirkley\Community%20Catalysts%20CIC\Community%20Catalysts%20CIC%20Team%20Site%20-%20Documents\Marketing\Marketing%20Artwork\Document%20templates\Community%20Catalysts\Doc%20template%20-%20Community%20Catalysts%20-%20smile%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5A6C831ABA97429B5D91DD1AEEFF8F" ma:contentTypeVersion="13" ma:contentTypeDescription="Create a new document." ma:contentTypeScope="" ma:versionID="18cbe0ff7791cb0429d3a1f416998566">
  <xsd:schema xmlns:xsd="http://www.w3.org/2001/XMLSchema" xmlns:xs="http://www.w3.org/2001/XMLSchema" xmlns:p="http://schemas.microsoft.com/office/2006/metadata/properties" xmlns:ns2="af8fb7e5-f363-499a-ab4c-b945bf2da975" xmlns:ns3="6a5af7f5-953b-45dd-9952-4bebd66119ba" targetNamespace="http://schemas.microsoft.com/office/2006/metadata/properties" ma:root="true" ma:fieldsID="8d951b8de8f7772c5ccd49db8961fe28" ns2:_="" ns3:_="">
    <xsd:import namespace="af8fb7e5-f363-499a-ab4c-b945bf2da975"/>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b7e5-f363-499a-ab4c-b945bf2da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F165B-DA4E-4CB9-95EE-EB0376E5C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C9608-8A4E-45F0-8C85-241E75D91221}">
  <ds:schemaRefs>
    <ds:schemaRef ds:uri="http://schemas.openxmlformats.org/officeDocument/2006/bibliography"/>
  </ds:schemaRefs>
</ds:datastoreItem>
</file>

<file path=customXml/itemProps3.xml><?xml version="1.0" encoding="utf-8"?>
<ds:datastoreItem xmlns:ds="http://schemas.openxmlformats.org/officeDocument/2006/customXml" ds:itemID="{DCF05467-7A0C-4693-B10F-7724EED70C0B}"/>
</file>

<file path=customXml/itemProps4.xml><?xml version="1.0" encoding="utf-8"?>
<ds:datastoreItem xmlns:ds="http://schemas.openxmlformats.org/officeDocument/2006/customXml" ds:itemID="{CEC90333-266F-4D28-8874-385C93D7E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 template - Community Catalysts - smile footer</Template>
  <TotalTime>3</TotalTime>
  <Pages>6</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Links>
    <vt:vector size="18" baseType="variant">
      <vt:variant>
        <vt:i4>327768</vt:i4>
      </vt:variant>
      <vt:variant>
        <vt:i4>6</vt:i4>
      </vt:variant>
      <vt:variant>
        <vt:i4>0</vt:i4>
      </vt:variant>
      <vt:variant>
        <vt:i4>5</vt:i4>
      </vt:variant>
      <vt:variant>
        <vt:lpwstr>http://www.naaps.org.uk/</vt:lpwstr>
      </vt:variant>
      <vt:variant>
        <vt:lpwstr/>
      </vt:variant>
      <vt:variant>
        <vt:i4>327768</vt:i4>
      </vt:variant>
      <vt:variant>
        <vt:i4>3</vt:i4>
      </vt:variant>
      <vt:variant>
        <vt:i4>0</vt:i4>
      </vt:variant>
      <vt:variant>
        <vt:i4>5</vt:i4>
      </vt:variant>
      <vt:variant>
        <vt:lpwstr>http://www.naaps.org.uk/</vt:lpwstr>
      </vt:variant>
      <vt:variant>
        <vt:lpwstr/>
      </vt:variant>
      <vt:variant>
        <vt:i4>7864382</vt:i4>
      </vt:variant>
      <vt:variant>
        <vt:i4>0</vt:i4>
      </vt:variant>
      <vt:variant>
        <vt:i4>0</vt:i4>
      </vt:variant>
      <vt:variant>
        <vt:i4>5</vt:i4>
      </vt:variant>
      <vt:variant>
        <vt:lpwstr>http://www.sharedlivesplus.org.uk/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Kirkley</dc:creator>
  <cp:lastModifiedBy>Lisa Kirkley</cp:lastModifiedBy>
  <cp:revision>5</cp:revision>
  <cp:lastPrinted>2021-04-22T10:23:00Z</cp:lastPrinted>
  <dcterms:created xsi:type="dcterms:W3CDTF">2021-07-02T16:05:00Z</dcterms:created>
  <dcterms:modified xsi:type="dcterms:W3CDTF">2021-07-02T16:08:00Z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0x010100725A6C831ABA97429B5D91DD1AEEFF8F</vt:lpwstr>
  </property>
</Properties>
</file>