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8" w:rsidRPr="00C32EC9" w:rsidRDefault="00D03318" w:rsidP="00D03318">
      <w:pPr>
        <w:spacing w:after="0" w:line="240" w:lineRule="auto"/>
        <w:jc w:val="center"/>
        <w:rPr>
          <w:rFonts w:ascii="Arial" w:hAnsi="Arial" w:cs="Arial"/>
          <w:b/>
          <w:sz w:val="24"/>
          <w:szCs w:val="24"/>
          <w:lang w:val="cy-GB"/>
        </w:rPr>
      </w:pPr>
      <w:r w:rsidRPr="00C32EC9">
        <w:rPr>
          <w:rFonts w:ascii="Rockwell" w:hAnsi="Rockwell" w:cs="Arial"/>
          <w:b/>
          <w:sz w:val="28"/>
          <w:szCs w:val="28"/>
          <w:lang w:val="cy-GB"/>
        </w:rPr>
        <w:t>ICNC Minutes</w:t>
      </w:r>
      <w:r>
        <w:rPr>
          <w:rFonts w:ascii="Rockwell" w:hAnsi="Rockwell" w:cs="Arial"/>
          <w:b/>
          <w:sz w:val="28"/>
          <w:szCs w:val="28"/>
          <w:lang w:val="cy-GB"/>
        </w:rPr>
        <w:t xml:space="preserve"> 14</w:t>
      </w:r>
      <w:r w:rsidRPr="00B60011">
        <w:rPr>
          <w:rFonts w:ascii="Arial" w:hAnsi="Arial" w:cs="Arial"/>
          <w:b/>
          <w:sz w:val="28"/>
          <w:szCs w:val="28"/>
          <w:lang w:val="cy-GB"/>
        </w:rPr>
        <w:t xml:space="preserve">th </w:t>
      </w:r>
      <w:r>
        <w:rPr>
          <w:rFonts w:ascii="Arial" w:hAnsi="Arial" w:cs="Arial"/>
          <w:b/>
          <w:sz w:val="28"/>
          <w:szCs w:val="28"/>
          <w:lang w:val="cy-GB"/>
        </w:rPr>
        <w:t>November</w:t>
      </w:r>
      <w:r w:rsidRPr="00B60011">
        <w:rPr>
          <w:rFonts w:ascii="Arial" w:hAnsi="Arial" w:cs="Arial"/>
          <w:b/>
          <w:sz w:val="28"/>
          <w:szCs w:val="28"/>
          <w:lang w:val="cy-GB"/>
        </w:rPr>
        <w:t xml:space="preserve"> 2012</w:t>
      </w:r>
    </w:p>
    <w:p w:rsidR="00D03318" w:rsidRDefault="00D03318" w:rsidP="00D03318">
      <w:pPr>
        <w:spacing w:after="0" w:line="240" w:lineRule="auto"/>
        <w:rPr>
          <w:rFonts w:ascii="Arial" w:hAnsi="Arial" w:cs="Arial"/>
          <w:b/>
          <w:sz w:val="24"/>
          <w:szCs w:val="24"/>
          <w:u w:val="single"/>
          <w:lang w:val="cy-GB"/>
        </w:rPr>
      </w:pPr>
    </w:p>
    <w:p w:rsidR="00D03318" w:rsidRPr="006F3088" w:rsidRDefault="00D03318" w:rsidP="00D03318">
      <w:pPr>
        <w:spacing w:after="0" w:line="240" w:lineRule="auto"/>
        <w:rPr>
          <w:rFonts w:ascii="Rockwell" w:hAnsi="Rockwell" w:cs="Arial"/>
          <w:b/>
          <w:sz w:val="24"/>
          <w:szCs w:val="24"/>
          <w:lang w:val="cy-GB"/>
        </w:rPr>
      </w:pPr>
      <w:r w:rsidRPr="00C32EC9">
        <w:rPr>
          <w:rFonts w:ascii="Rockwell" w:hAnsi="Rockwell" w:cs="Arial"/>
          <w:b/>
          <w:sz w:val="24"/>
          <w:szCs w:val="24"/>
          <w:lang w:val="cy-GB"/>
        </w:rPr>
        <w:t>In attendence:</w:t>
      </w:r>
    </w:p>
    <w:p w:rsidR="00D03318" w:rsidRDefault="00D03318" w:rsidP="00D03318">
      <w:pPr>
        <w:spacing w:after="0" w:line="240" w:lineRule="auto"/>
        <w:rPr>
          <w:rFonts w:ascii="Arial" w:hAnsi="Arial" w:cs="Arial"/>
        </w:rPr>
      </w:pPr>
      <w:r w:rsidRPr="006F3088">
        <w:rPr>
          <w:rFonts w:ascii="Arial" w:hAnsi="Arial" w:cs="Arial"/>
        </w:rPr>
        <w:t xml:space="preserve">Ruth Hayes </w:t>
      </w:r>
      <w:r w:rsidRPr="006F3088">
        <w:rPr>
          <w:rFonts w:ascii="Arial" w:hAnsi="Arial" w:cs="Arial"/>
        </w:rPr>
        <w:tab/>
      </w:r>
      <w:r w:rsidRPr="006F3088">
        <w:rPr>
          <w:rFonts w:ascii="Arial" w:hAnsi="Arial" w:cs="Arial"/>
        </w:rPr>
        <w:tab/>
      </w:r>
      <w:r w:rsidRPr="006F3088">
        <w:rPr>
          <w:rFonts w:ascii="Arial" w:hAnsi="Arial" w:cs="Arial"/>
        </w:rPr>
        <w:tab/>
        <w:t>Advice Network</w:t>
      </w:r>
    </w:p>
    <w:p w:rsidR="00D03318" w:rsidRDefault="00D03318" w:rsidP="00D03318">
      <w:pPr>
        <w:spacing w:after="0" w:line="240" w:lineRule="auto"/>
        <w:rPr>
          <w:rFonts w:ascii="Arial" w:hAnsi="Arial" w:cs="Arial"/>
        </w:rPr>
      </w:pPr>
      <w:r w:rsidRPr="006F3088">
        <w:rPr>
          <w:rFonts w:ascii="Arial" w:hAnsi="Arial" w:cs="Arial"/>
        </w:rPr>
        <w:t xml:space="preserve">Mike Sherriff </w:t>
      </w:r>
      <w:r w:rsidRPr="006F3088">
        <w:rPr>
          <w:rFonts w:ascii="Arial" w:hAnsi="Arial" w:cs="Arial"/>
        </w:rPr>
        <w:tab/>
      </w:r>
      <w:r w:rsidRPr="006F3088">
        <w:rPr>
          <w:rFonts w:ascii="Arial" w:hAnsi="Arial" w:cs="Arial"/>
        </w:rPr>
        <w:tab/>
      </w:r>
      <w:r w:rsidRPr="006F3088">
        <w:rPr>
          <w:rFonts w:ascii="Arial" w:hAnsi="Arial" w:cs="Arial"/>
        </w:rPr>
        <w:tab/>
        <w:t>Voluntary Action Islington (Chair)</w:t>
      </w:r>
    </w:p>
    <w:p w:rsidR="00D03318" w:rsidRPr="00394581" w:rsidRDefault="00D03318" w:rsidP="00D03318">
      <w:pPr>
        <w:spacing w:after="0" w:line="240" w:lineRule="auto"/>
        <w:rPr>
          <w:rFonts w:ascii="Arial" w:hAnsi="Arial" w:cs="Arial"/>
        </w:rPr>
      </w:pPr>
      <w:r w:rsidRPr="00394581">
        <w:rPr>
          <w:rFonts w:ascii="Arial" w:hAnsi="Arial" w:cs="Arial"/>
        </w:rPr>
        <w:t>Colin Adams</w:t>
      </w:r>
      <w:r w:rsidRPr="00394581">
        <w:rPr>
          <w:rFonts w:ascii="Arial" w:hAnsi="Arial" w:cs="Arial"/>
        </w:rPr>
        <w:tab/>
      </w:r>
      <w:r w:rsidRPr="00394581">
        <w:rPr>
          <w:rFonts w:ascii="Arial" w:hAnsi="Arial" w:cs="Arial"/>
        </w:rPr>
        <w:tab/>
      </w:r>
      <w:r w:rsidRPr="00394581">
        <w:rPr>
          <w:rFonts w:ascii="Arial" w:hAnsi="Arial" w:cs="Arial"/>
        </w:rPr>
        <w:tab/>
        <w:t>Octopus Community Centres</w:t>
      </w:r>
    </w:p>
    <w:p w:rsidR="00D03318" w:rsidRDefault="00D03318" w:rsidP="00D03318">
      <w:pPr>
        <w:autoSpaceDE w:val="0"/>
        <w:autoSpaceDN w:val="0"/>
        <w:adjustRightInd w:val="0"/>
        <w:spacing w:after="0" w:line="240" w:lineRule="auto"/>
        <w:rPr>
          <w:rFonts w:ascii="Arial" w:hAnsi="Arial" w:cs="Arial"/>
          <w:lang w:eastAsia="en-GB"/>
        </w:rPr>
      </w:pPr>
      <w:r>
        <w:rPr>
          <w:rFonts w:ascii="Arial" w:hAnsi="Arial" w:cs="Arial"/>
          <w:lang w:eastAsia="en-GB"/>
        </w:rPr>
        <w:t>Marta Aparicio</w:t>
      </w:r>
      <w:r>
        <w:rPr>
          <w:rFonts w:ascii="Arial" w:hAnsi="Arial" w:cs="Arial"/>
          <w:lang w:eastAsia="en-GB"/>
        </w:rPr>
        <w:tab/>
      </w:r>
      <w:r>
        <w:rPr>
          <w:rFonts w:ascii="Arial" w:hAnsi="Arial" w:cs="Arial"/>
          <w:lang w:eastAsia="en-GB"/>
        </w:rPr>
        <w:tab/>
        <w:t xml:space="preserve">   </w:t>
      </w:r>
      <w:r>
        <w:rPr>
          <w:rFonts w:ascii="Arial" w:hAnsi="Arial" w:cs="Arial"/>
          <w:lang w:eastAsia="en-GB"/>
        </w:rPr>
        <w:tab/>
        <w:t>Voluntary Action Islington (Minutes)</w:t>
      </w:r>
    </w:p>
    <w:p w:rsidR="00D03318" w:rsidRPr="006F3088" w:rsidRDefault="00D03318" w:rsidP="00D03318">
      <w:pPr>
        <w:autoSpaceDE w:val="0"/>
        <w:autoSpaceDN w:val="0"/>
        <w:adjustRightInd w:val="0"/>
        <w:spacing w:after="0" w:line="240" w:lineRule="auto"/>
        <w:rPr>
          <w:rFonts w:ascii="Arial" w:hAnsi="Arial" w:cs="Arial"/>
          <w:lang w:eastAsia="en-GB"/>
        </w:rPr>
      </w:pPr>
      <w:r w:rsidRPr="006F3088">
        <w:rPr>
          <w:rFonts w:ascii="Arial" w:hAnsi="Arial" w:cs="Arial"/>
          <w:lang w:eastAsia="en-GB"/>
        </w:rPr>
        <w:t>Mark Bre</w:t>
      </w:r>
      <w:bookmarkStart w:id="0" w:name="_GoBack"/>
      <w:bookmarkEnd w:id="0"/>
      <w:r w:rsidRPr="006F3088">
        <w:rPr>
          <w:rFonts w:ascii="Arial" w:hAnsi="Arial" w:cs="Arial"/>
          <w:lang w:eastAsia="en-GB"/>
        </w:rPr>
        <w:t>nnan</w:t>
      </w:r>
      <w:r w:rsidRPr="006F3088">
        <w:rPr>
          <w:rFonts w:ascii="Arial" w:hAnsi="Arial" w:cs="Arial"/>
          <w:lang w:eastAsia="en-GB"/>
        </w:rPr>
        <w:tab/>
      </w:r>
      <w:r w:rsidRPr="006F3088">
        <w:rPr>
          <w:rFonts w:ascii="Arial" w:hAnsi="Arial" w:cs="Arial"/>
          <w:lang w:eastAsia="en-GB"/>
        </w:rPr>
        <w:tab/>
      </w:r>
      <w:r>
        <w:rPr>
          <w:rFonts w:ascii="Arial" w:hAnsi="Arial" w:cs="Arial"/>
          <w:lang w:eastAsia="en-GB"/>
        </w:rPr>
        <w:tab/>
      </w:r>
      <w:r w:rsidRPr="006F3088">
        <w:rPr>
          <w:rFonts w:ascii="Arial" w:hAnsi="Arial" w:cs="Arial"/>
          <w:lang w:eastAsia="en-GB"/>
        </w:rPr>
        <w:t>Homelessness Network</w:t>
      </w:r>
    </w:p>
    <w:p w:rsidR="00D03318" w:rsidRDefault="00D03318" w:rsidP="00D03318">
      <w:pPr>
        <w:widowControl w:val="0"/>
        <w:spacing w:after="0" w:line="240" w:lineRule="auto"/>
        <w:contextualSpacing/>
        <w:rPr>
          <w:rFonts w:ascii="Arial" w:hAnsi="Arial" w:cs="Arial"/>
          <w:lang w:eastAsia="en-GB"/>
        </w:rPr>
      </w:pPr>
      <w:r w:rsidRPr="006F3088">
        <w:rPr>
          <w:rFonts w:ascii="Arial" w:hAnsi="Arial" w:cs="Arial"/>
          <w:lang w:eastAsia="en-GB"/>
        </w:rPr>
        <w:t xml:space="preserve">Katy </w:t>
      </w:r>
      <w:proofErr w:type="spellStart"/>
      <w:r w:rsidRPr="006F3088">
        <w:rPr>
          <w:rFonts w:ascii="Arial" w:hAnsi="Arial" w:cs="Arial"/>
          <w:lang w:eastAsia="en-GB"/>
        </w:rPr>
        <w:t>Fattuhi</w:t>
      </w:r>
      <w:proofErr w:type="spellEnd"/>
      <w:r w:rsidRPr="006F3088">
        <w:rPr>
          <w:rFonts w:ascii="Arial" w:hAnsi="Arial" w:cs="Arial"/>
          <w:lang w:eastAsia="en-GB"/>
        </w:rPr>
        <w:tab/>
      </w:r>
      <w:r w:rsidRPr="006F3088">
        <w:rPr>
          <w:rFonts w:ascii="Arial" w:hAnsi="Arial" w:cs="Arial"/>
          <w:lang w:eastAsia="en-GB"/>
        </w:rPr>
        <w:tab/>
      </w:r>
      <w:r w:rsidRPr="006F3088">
        <w:rPr>
          <w:rFonts w:ascii="Arial" w:hAnsi="Arial" w:cs="Arial"/>
          <w:lang w:eastAsia="en-GB"/>
        </w:rPr>
        <w:tab/>
        <w:t>Creative Islington</w:t>
      </w:r>
    </w:p>
    <w:p w:rsidR="00D03318" w:rsidRPr="006F3088" w:rsidRDefault="00D03318" w:rsidP="00D03318">
      <w:pPr>
        <w:spacing w:after="0" w:line="240" w:lineRule="auto"/>
        <w:rPr>
          <w:rFonts w:ascii="Arial" w:hAnsi="Arial" w:cs="Arial"/>
        </w:rPr>
      </w:pPr>
      <w:r w:rsidRPr="006F3088">
        <w:rPr>
          <w:rFonts w:ascii="Arial" w:hAnsi="Arial" w:cs="Arial"/>
        </w:rPr>
        <w:t xml:space="preserve">Rob Hamilton </w:t>
      </w:r>
      <w:r w:rsidRPr="006F3088">
        <w:rPr>
          <w:rFonts w:ascii="Arial" w:hAnsi="Arial" w:cs="Arial"/>
        </w:rPr>
        <w:tab/>
      </w:r>
      <w:r w:rsidRPr="006F3088">
        <w:rPr>
          <w:rFonts w:ascii="Arial" w:hAnsi="Arial" w:cs="Arial"/>
        </w:rPr>
        <w:tab/>
      </w:r>
      <w:r>
        <w:rPr>
          <w:rFonts w:ascii="Arial" w:hAnsi="Arial" w:cs="Arial"/>
        </w:rPr>
        <w:tab/>
      </w:r>
      <w:r w:rsidRPr="006F3088">
        <w:rPr>
          <w:rFonts w:ascii="Arial" w:hAnsi="Arial" w:cs="Arial"/>
        </w:rPr>
        <w:t>Older People’s Network</w:t>
      </w:r>
    </w:p>
    <w:p w:rsidR="00D03318" w:rsidRDefault="00D03318" w:rsidP="00D03318">
      <w:pPr>
        <w:widowControl w:val="0"/>
        <w:spacing w:after="0" w:line="240" w:lineRule="auto"/>
        <w:contextualSpacing/>
        <w:rPr>
          <w:rFonts w:ascii="Arial" w:hAnsi="Arial" w:cs="Arial"/>
        </w:rPr>
      </w:pPr>
      <w:r w:rsidRPr="006F3088">
        <w:rPr>
          <w:rFonts w:ascii="Arial" w:hAnsi="Arial" w:cs="Arial"/>
        </w:rPr>
        <w:t>Chris Taylor</w:t>
      </w:r>
      <w:r w:rsidRPr="006F3088">
        <w:rPr>
          <w:rFonts w:ascii="Arial" w:hAnsi="Arial" w:cs="Arial"/>
        </w:rPr>
        <w:tab/>
      </w:r>
      <w:r w:rsidRPr="006F3088">
        <w:rPr>
          <w:rFonts w:ascii="Arial" w:hAnsi="Arial" w:cs="Arial"/>
        </w:rPr>
        <w:tab/>
        <w:t xml:space="preserve"> </w:t>
      </w:r>
      <w:r w:rsidRPr="006F3088">
        <w:rPr>
          <w:rFonts w:ascii="Arial" w:hAnsi="Arial" w:cs="Arial"/>
        </w:rPr>
        <w:tab/>
        <w:t>Voluntary Action Islington</w:t>
      </w:r>
    </w:p>
    <w:p w:rsidR="00D03318" w:rsidRPr="00C422E6" w:rsidRDefault="00D03318" w:rsidP="00D03318">
      <w:pPr>
        <w:spacing w:after="0" w:line="240" w:lineRule="auto"/>
        <w:rPr>
          <w:rFonts w:ascii="Arial" w:hAnsi="Arial" w:cs="Arial"/>
          <w:sz w:val="24"/>
          <w:szCs w:val="24"/>
          <w:lang w:eastAsia="en-GB"/>
        </w:rPr>
      </w:pPr>
      <w:r>
        <w:rPr>
          <w:rFonts w:ascii="Arial" w:hAnsi="Arial" w:cs="Arial"/>
        </w:rPr>
        <w:t>Phil Watson</w:t>
      </w:r>
      <w:r>
        <w:rPr>
          <w:rFonts w:ascii="Arial" w:hAnsi="Arial" w:cs="Arial"/>
        </w:rPr>
        <w:tab/>
      </w:r>
      <w:r>
        <w:rPr>
          <w:rFonts w:ascii="Arial" w:hAnsi="Arial" w:cs="Arial"/>
        </w:rPr>
        <w:tab/>
      </w:r>
      <w:r>
        <w:rPr>
          <w:rFonts w:ascii="Arial" w:hAnsi="Arial" w:cs="Arial"/>
        </w:rPr>
        <w:tab/>
      </w:r>
      <w:r w:rsidRPr="00C422E6">
        <w:rPr>
          <w:rFonts w:ascii="Arial" w:hAnsi="Arial" w:cs="Arial"/>
        </w:rPr>
        <w:t>Voluntary Sector Health Network</w:t>
      </w:r>
    </w:p>
    <w:p w:rsidR="00D03318" w:rsidRDefault="00D03318" w:rsidP="00D03318">
      <w:pPr>
        <w:widowControl w:val="0"/>
        <w:spacing w:after="0" w:line="240" w:lineRule="auto"/>
        <w:contextualSpacing/>
        <w:rPr>
          <w:rFonts w:ascii="Arial" w:hAnsi="Arial" w:cs="Arial"/>
        </w:rPr>
      </w:pPr>
    </w:p>
    <w:p w:rsidR="00D03318" w:rsidRPr="000673F7" w:rsidRDefault="00D03318" w:rsidP="00D03318">
      <w:pPr>
        <w:widowControl w:val="0"/>
        <w:spacing w:after="0" w:line="240" w:lineRule="auto"/>
        <w:contextualSpacing/>
        <w:rPr>
          <w:rFonts w:ascii="Arial" w:hAnsi="Arial" w:cs="Arial"/>
        </w:rPr>
      </w:pPr>
      <w:r w:rsidRPr="00EA77AC">
        <w:rPr>
          <w:rFonts w:ascii="Rockwell" w:hAnsi="Rockwell" w:cs="Arial"/>
          <w:b/>
          <w:sz w:val="24"/>
          <w:szCs w:val="24"/>
          <w:lang w:val="cy-GB"/>
        </w:rPr>
        <w:t>Apologies:</w:t>
      </w:r>
    </w:p>
    <w:p w:rsidR="00D03318" w:rsidRDefault="00D03318" w:rsidP="00D03318">
      <w:pPr>
        <w:spacing w:after="0" w:line="240" w:lineRule="auto"/>
        <w:ind w:left="2880" w:hanging="2880"/>
        <w:rPr>
          <w:rFonts w:ascii="Arial" w:hAnsi="Arial" w:cs="Arial"/>
        </w:rPr>
      </w:pPr>
      <w:r>
        <w:rPr>
          <w:rFonts w:ascii="Arial" w:hAnsi="Arial" w:cs="Arial"/>
        </w:rPr>
        <w:t>Anita Grant</w:t>
      </w:r>
      <w:r>
        <w:rPr>
          <w:rFonts w:ascii="Arial" w:hAnsi="Arial" w:cs="Arial"/>
        </w:rPr>
        <w:tab/>
      </w:r>
      <w:r w:rsidRPr="006F3088">
        <w:rPr>
          <w:rFonts w:ascii="Arial" w:hAnsi="Arial" w:cs="Arial"/>
        </w:rPr>
        <w:t>Islington Play Association</w:t>
      </w:r>
      <w:r>
        <w:rPr>
          <w:rFonts w:ascii="Arial" w:hAnsi="Arial" w:cs="Arial"/>
        </w:rPr>
        <w:t xml:space="preserve"> / </w:t>
      </w:r>
      <w:r w:rsidRPr="006F3088">
        <w:rPr>
          <w:rFonts w:ascii="Arial" w:hAnsi="Arial" w:cs="Arial"/>
        </w:rPr>
        <w:t>Children and Young People’s Voluntary Sector Forum</w:t>
      </w:r>
    </w:p>
    <w:p w:rsidR="00D03318" w:rsidRDefault="00D03318" w:rsidP="00D03318">
      <w:pPr>
        <w:spacing w:after="0" w:line="240" w:lineRule="auto"/>
        <w:rPr>
          <w:rFonts w:ascii="Arial" w:hAnsi="Arial" w:cs="Arial"/>
        </w:rPr>
      </w:pPr>
      <w:proofErr w:type="spellStart"/>
      <w:r w:rsidRPr="008A5C0D">
        <w:rPr>
          <w:rFonts w:ascii="Arial" w:hAnsi="Arial" w:cs="Arial"/>
        </w:rPr>
        <w:t>Toufik</w:t>
      </w:r>
      <w:proofErr w:type="spellEnd"/>
      <w:r w:rsidRPr="008A5C0D">
        <w:rPr>
          <w:rFonts w:ascii="Arial" w:hAnsi="Arial" w:cs="Arial"/>
        </w:rPr>
        <w:t xml:space="preserve"> </w:t>
      </w:r>
      <w:proofErr w:type="spellStart"/>
      <w:r w:rsidRPr="008A5C0D">
        <w:rPr>
          <w:rFonts w:ascii="Arial" w:hAnsi="Arial" w:cs="Arial"/>
        </w:rPr>
        <w:t>Kacimi</w:t>
      </w:r>
      <w:proofErr w:type="spellEnd"/>
      <w:r>
        <w:rPr>
          <w:rFonts w:ascii="Arial" w:hAnsi="Arial" w:cs="Arial"/>
        </w:rPr>
        <w:tab/>
      </w:r>
      <w:r>
        <w:rPr>
          <w:rFonts w:ascii="Arial" w:hAnsi="Arial" w:cs="Arial"/>
        </w:rPr>
        <w:tab/>
      </w:r>
      <w:r>
        <w:rPr>
          <w:rFonts w:ascii="Arial" w:hAnsi="Arial" w:cs="Arial"/>
        </w:rPr>
        <w:tab/>
      </w:r>
      <w:r w:rsidRPr="008A5C0D">
        <w:rPr>
          <w:rFonts w:ascii="Arial" w:hAnsi="Arial" w:cs="Arial"/>
        </w:rPr>
        <w:t>Faiths Forum</w:t>
      </w:r>
    </w:p>
    <w:p w:rsidR="00D03318" w:rsidRPr="008A5C0D" w:rsidRDefault="00D03318" w:rsidP="00D03318">
      <w:pPr>
        <w:autoSpaceDE w:val="0"/>
        <w:autoSpaceDN w:val="0"/>
        <w:adjustRightInd w:val="0"/>
        <w:spacing w:after="0" w:line="240" w:lineRule="auto"/>
        <w:rPr>
          <w:rFonts w:ascii="Arial" w:hAnsi="Arial" w:cs="Arial"/>
          <w:lang w:eastAsia="en-GB"/>
        </w:rPr>
      </w:pPr>
      <w:r>
        <w:rPr>
          <w:rFonts w:ascii="Arial" w:hAnsi="Arial" w:cs="Arial"/>
          <w:lang w:eastAsia="en-GB"/>
        </w:rPr>
        <w:t xml:space="preserve">Nigel </w:t>
      </w:r>
      <w:proofErr w:type="spellStart"/>
      <w:r>
        <w:rPr>
          <w:rFonts w:ascii="Arial" w:hAnsi="Arial" w:cs="Arial"/>
          <w:lang w:eastAsia="en-GB"/>
        </w:rPr>
        <w:t>Gansell</w:t>
      </w:r>
      <w:proofErr w:type="spellEnd"/>
      <w:r>
        <w:rPr>
          <w:rFonts w:ascii="Arial" w:hAnsi="Arial" w:cs="Arial"/>
          <w:lang w:eastAsia="en-GB"/>
        </w:rPr>
        <w:tab/>
      </w:r>
      <w:r>
        <w:rPr>
          <w:rFonts w:ascii="Arial" w:hAnsi="Arial" w:cs="Arial"/>
          <w:lang w:eastAsia="en-GB"/>
        </w:rPr>
        <w:tab/>
      </w:r>
      <w:r>
        <w:rPr>
          <w:rFonts w:ascii="Arial" w:hAnsi="Arial" w:cs="Arial"/>
          <w:lang w:eastAsia="en-GB"/>
        </w:rPr>
        <w:tab/>
      </w:r>
      <w:r w:rsidRPr="008A5C0D">
        <w:rPr>
          <w:rFonts w:ascii="Arial" w:hAnsi="Arial" w:cs="Arial"/>
          <w:lang w:eastAsia="en-GB"/>
        </w:rPr>
        <w:t>Pensioners' Forum</w:t>
      </w:r>
    </w:p>
    <w:p w:rsidR="00D03318" w:rsidRDefault="00D03318" w:rsidP="00D03318">
      <w:pPr>
        <w:widowControl w:val="0"/>
        <w:spacing w:after="0" w:line="240" w:lineRule="auto"/>
        <w:rPr>
          <w:rFonts w:ascii="Arial" w:hAnsi="Arial" w:cs="Arial"/>
          <w:lang w:eastAsia="en-GB"/>
        </w:rPr>
      </w:pPr>
      <w:proofErr w:type="spellStart"/>
      <w:r w:rsidRPr="006F3088">
        <w:rPr>
          <w:rFonts w:ascii="Arial" w:hAnsi="Arial" w:cs="Arial"/>
          <w:lang w:eastAsia="en-GB"/>
        </w:rPr>
        <w:t>Rahel</w:t>
      </w:r>
      <w:proofErr w:type="spellEnd"/>
      <w:r w:rsidRPr="006F3088">
        <w:rPr>
          <w:rFonts w:ascii="Arial" w:hAnsi="Arial" w:cs="Arial"/>
          <w:lang w:eastAsia="en-GB"/>
        </w:rPr>
        <w:t xml:space="preserve"> Geffen</w:t>
      </w:r>
      <w:r w:rsidRPr="006F3088">
        <w:rPr>
          <w:rFonts w:ascii="Arial" w:hAnsi="Arial" w:cs="Arial"/>
          <w:lang w:eastAsia="en-GB"/>
        </w:rPr>
        <w:tab/>
      </w:r>
      <w:r w:rsidRPr="006F3088">
        <w:rPr>
          <w:rFonts w:ascii="Arial" w:hAnsi="Arial" w:cs="Arial"/>
          <w:lang w:eastAsia="en-GB"/>
        </w:rPr>
        <w:tab/>
      </w:r>
      <w:r w:rsidRPr="006F3088">
        <w:rPr>
          <w:rFonts w:ascii="Arial" w:hAnsi="Arial" w:cs="Arial"/>
          <w:lang w:eastAsia="en-GB"/>
        </w:rPr>
        <w:tab/>
        <w:t>Islington Disability Network</w:t>
      </w:r>
    </w:p>
    <w:p w:rsidR="00D03318" w:rsidRPr="00730AB6" w:rsidRDefault="00D03318" w:rsidP="00D03318">
      <w:pPr>
        <w:widowControl w:val="0"/>
        <w:spacing w:after="0" w:line="240" w:lineRule="auto"/>
        <w:contextualSpacing/>
        <w:rPr>
          <w:rFonts w:ascii="Arial" w:hAnsi="Arial" w:cs="Arial"/>
          <w:b/>
          <w:sz w:val="24"/>
          <w:szCs w:val="24"/>
          <w:u w:val="single"/>
          <w:lang w:val="cy-GB"/>
        </w:rPr>
      </w:pPr>
      <w:r w:rsidRPr="008A5C0D">
        <w:rPr>
          <w:rFonts w:ascii="Arial" w:hAnsi="Arial" w:cs="Arial"/>
          <w:lang w:eastAsia="en-GB"/>
        </w:rPr>
        <w:t>John MacKinnon</w:t>
      </w:r>
      <w:r>
        <w:rPr>
          <w:rFonts w:ascii="Arial" w:hAnsi="Arial" w:cs="Arial"/>
          <w:lang w:eastAsia="en-GB"/>
        </w:rPr>
        <w:tab/>
      </w:r>
      <w:r>
        <w:rPr>
          <w:rFonts w:ascii="Arial" w:hAnsi="Arial" w:cs="Arial"/>
          <w:lang w:eastAsia="en-GB"/>
        </w:rPr>
        <w:tab/>
        <w:t>Sport Islington</w:t>
      </w:r>
    </w:p>
    <w:p w:rsidR="00D03318" w:rsidRPr="00C422E6" w:rsidRDefault="00C422E6" w:rsidP="00D03318">
      <w:pPr>
        <w:widowControl w:val="0"/>
        <w:spacing w:after="0" w:line="240" w:lineRule="auto"/>
        <w:contextualSpacing/>
        <w:rPr>
          <w:rFonts w:ascii="Arial" w:hAnsi="Arial" w:cs="Arial"/>
          <w:lang w:eastAsia="en-GB"/>
        </w:rPr>
      </w:pPr>
      <w:r w:rsidRPr="00C422E6">
        <w:rPr>
          <w:rFonts w:ascii="Arial" w:hAnsi="Arial" w:cs="Arial"/>
          <w:lang w:eastAsia="en-GB"/>
        </w:rPr>
        <w:t>Jonathan Barnes</w:t>
      </w:r>
      <w:r w:rsidRPr="00C422E6">
        <w:rPr>
          <w:rFonts w:ascii="Arial" w:hAnsi="Arial" w:cs="Arial"/>
          <w:lang w:eastAsia="en-GB"/>
        </w:rPr>
        <w:tab/>
      </w:r>
      <w:r w:rsidRPr="00C422E6">
        <w:rPr>
          <w:rFonts w:ascii="Arial" w:hAnsi="Arial" w:cs="Arial"/>
          <w:lang w:eastAsia="en-GB"/>
        </w:rPr>
        <w:tab/>
        <w:t>Mildmay Community Partnership</w:t>
      </w:r>
    </w:p>
    <w:p w:rsidR="00C422E6" w:rsidRDefault="00C422E6" w:rsidP="00D03318">
      <w:pPr>
        <w:widowControl w:val="0"/>
        <w:spacing w:after="0" w:line="240" w:lineRule="auto"/>
        <w:rPr>
          <w:rFonts w:ascii="Arial" w:hAnsi="Arial" w:cs="Arial"/>
          <w:b/>
          <w:sz w:val="24"/>
          <w:szCs w:val="24"/>
          <w:lang w:val="cy-GB"/>
        </w:rPr>
      </w:pPr>
    </w:p>
    <w:p w:rsidR="00D03318" w:rsidRDefault="00D03318" w:rsidP="00D03318">
      <w:pPr>
        <w:widowControl w:val="0"/>
        <w:spacing w:after="0" w:line="240" w:lineRule="auto"/>
        <w:rPr>
          <w:rFonts w:ascii="Arial" w:hAnsi="Arial" w:cs="Arial"/>
          <w:b/>
          <w:sz w:val="24"/>
          <w:szCs w:val="24"/>
          <w:lang w:val="cy-GB"/>
        </w:rPr>
      </w:pPr>
    </w:p>
    <w:p w:rsidR="00D03318" w:rsidRPr="005A096F" w:rsidRDefault="00D03318" w:rsidP="00D03318">
      <w:pPr>
        <w:widowControl w:val="0"/>
        <w:spacing w:after="0" w:line="240" w:lineRule="auto"/>
        <w:rPr>
          <w:rFonts w:ascii="Arial" w:hAnsi="Arial" w:cs="Arial"/>
          <w:b/>
        </w:rPr>
      </w:pPr>
      <w:r w:rsidRPr="005A096F">
        <w:rPr>
          <w:rFonts w:ascii="Arial" w:hAnsi="Arial" w:cs="Arial"/>
          <w:b/>
        </w:rPr>
        <w:t>1. Previous minutes and matters arising</w:t>
      </w:r>
    </w:p>
    <w:p w:rsidR="00D03318" w:rsidRPr="005A096F" w:rsidRDefault="00D03318" w:rsidP="00D03318">
      <w:pPr>
        <w:widowControl w:val="0"/>
        <w:spacing w:after="0" w:line="240" w:lineRule="auto"/>
        <w:rPr>
          <w:rFonts w:ascii="Arial" w:hAnsi="Arial" w:cs="Arial"/>
          <w:lang w:val="cy-GB"/>
        </w:rPr>
      </w:pPr>
    </w:p>
    <w:p w:rsidR="00D03318" w:rsidRPr="005A096F" w:rsidRDefault="00D03318" w:rsidP="00D03318">
      <w:pPr>
        <w:widowControl w:val="0"/>
        <w:spacing w:after="0" w:line="240" w:lineRule="auto"/>
        <w:rPr>
          <w:rFonts w:ascii="Arial" w:hAnsi="Arial" w:cs="Arial"/>
          <w:lang w:val="cy-GB"/>
        </w:rPr>
      </w:pPr>
      <w:r w:rsidRPr="005A096F">
        <w:rPr>
          <w:rFonts w:ascii="Arial" w:hAnsi="Arial" w:cs="Arial"/>
          <w:lang w:val="cy-GB"/>
        </w:rPr>
        <w:t>The minutes of the last meeting were agreed as a true record.</w:t>
      </w:r>
    </w:p>
    <w:p w:rsidR="00D03318" w:rsidRPr="005A096F" w:rsidRDefault="00D03318" w:rsidP="00D03318">
      <w:pPr>
        <w:widowControl w:val="0"/>
        <w:spacing w:after="0" w:line="240" w:lineRule="auto"/>
        <w:rPr>
          <w:rFonts w:ascii="Arial" w:hAnsi="Arial" w:cs="Arial"/>
          <w:b/>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2. ‘Here To’ volunteering project: Jonathan Gibbs/ Jenny Lowthrop</w:t>
      </w:r>
    </w:p>
    <w:p w:rsidR="00D03318" w:rsidRDefault="00D03318" w:rsidP="00D03318">
      <w:pPr>
        <w:widowControl w:val="0"/>
        <w:spacing w:after="0" w:line="240" w:lineRule="auto"/>
        <w:rPr>
          <w:rFonts w:ascii="Arial" w:hAnsi="Arial" w:cs="Arial"/>
          <w:lang w:val="cy-GB"/>
        </w:rPr>
      </w:pPr>
    </w:p>
    <w:p w:rsidR="00C422E6" w:rsidRPr="005A096F" w:rsidRDefault="00C422E6" w:rsidP="00D03318">
      <w:pPr>
        <w:widowControl w:val="0"/>
        <w:spacing w:after="0" w:line="240" w:lineRule="auto"/>
        <w:rPr>
          <w:rFonts w:ascii="Arial" w:hAnsi="Arial" w:cs="Arial"/>
          <w:lang w:val="cy-GB"/>
        </w:rPr>
      </w:pPr>
      <w:r>
        <w:rPr>
          <w:rFonts w:ascii="Arial" w:hAnsi="Arial" w:cs="Arial"/>
          <w:lang w:val="cy-GB"/>
        </w:rPr>
        <w:t>JL gave a presentation on the forthcoming Here To website.</w:t>
      </w:r>
    </w:p>
    <w:p w:rsidR="00D03318" w:rsidRDefault="00D03318" w:rsidP="00D03318">
      <w:pPr>
        <w:widowControl w:val="0"/>
        <w:spacing w:after="0" w:line="240" w:lineRule="auto"/>
        <w:rPr>
          <w:rFonts w:ascii="Arial" w:hAnsi="Arial" w:cs="Arial"/>
          <w:b/>
          <w:lang w:val="cy-GB"/>
        </w:rPr>
      </w:pPr>
    </w:p>
    <w:p w:rsidR="00C422E6" w:rsidRPr="00C422E6" w:rsidRDefault="00C422E6" w:rsidP="00C422E6">
      <w:pPr>
        <w:widowControl w:val="0"/>
        <w:spacing w:after="0" w:line="240" w:lineRule="auto"/>
        <w:rPr>
          <w:rFonts w:ascii="Arial" w:hAnsi="Arial" w:cs="Arial"/>
          <w:b/>
          <w:lang w:val="cy-GB"/>
        </w:rPr>
      </w:pPr>
      <w:r w:rsidRPr="00C422E6">
        <w:rPr>
          <w:rFonts w:ascii="Arial" w:hAnsi="Arial" w:cs="Arial"/>
          <w:b/>
          <w:lang w:val="cy-GB"/>
        </w:rPr>
        <w:t>3. ICN Update – Project Officer changes; publicising ICN &amp; members – contact details on website</w:t>
      </w:r>
    </w:p>
    <w:p w:rsidR="00C422E6" w:rsidRPr="00C422E6" w:rsidRDefault="00C422E6" w:rsidP="00C422E6">
      <w:pPr>
        <w:widowControl w:val="0"/>
        <w:spacing w:after="0" w:line="240" w:lineRule="auto"/>
        <w:rPr>
          <w:rFonts w:ascii="Arial" w:hAnsi="Arial" w:cs="Arial"/>
          <w:b/>
          <w:lang w:val="cy-GB"/>
        </w:rPr>
      </w:pPr>
    </w:p>
    <w:p w:rsidR="00C422E6" w:rsidRPr="00C422E6" w:rsidRDefault="00C422E6" w:rsidP="00C422E6">
      <w:pPr>
        <w:widowControl w:val="0"/>
        <w:spacing w:after="0" w:line="240" w:lineRule="auto"/>
        <w:rPr>
          <w:rFonts w:ascii="Arial" w:hAnsi="Arial" w:cs="Arial"/>
          <w:lang w:val="cy-GB"/>
        </w:rPr>
      </w:pPr>
      <w:r w:rsidRPr="00C422E6">
        <w:rPr>
          <w:rFonts w:ascii="Arial" w:hAnsi="Arial" w:cs="Arial"/>
          <w:lang w:val="cy-GB"/>
        </w:rPr>
        <w:t>Chris Taylor is the new project officer for the ICN.</w:t>
      </w:r>
      <w:r w:rsidR="003C03D9">
        <w:rPr>
          <w:rFonts w:ascii="Arial" w:hAnsi="Arial" w:cs="Arial"/>
          <w:lang w:val="cy-GB"/>
        </w:rPr>
        <w:t xml:space="preserve"> He h</w:t>
      </w:r>
      <w:r w:rsidRPr="00C422E6">
        <w:rPr>
          <w:rFonts w:ascii="Arial" w:hAnsi="Arial" w:cs="Arial"/>
          <w:lang w:val="cy-GB"/>
        </w:rPr>
        <w:t>as been working mainly on the Voluntary Sector Conference. The publication of  contact details for ICN members</w:t>
      </w:r>
      <w:r w:rsidR="003C03D9">
        <w:rPr>
          <w:rFonts w:ascii="Arial" w:hAnsi="Arial" w:cs="Arial"/>
          <w:lang w:val="cy-GB"/>
        </w:rPr>
        <w:t xml:space="preserve"> was discussed.</w:t>
      </w:r>
      <w:r w:rsidRPr="00C422E6">
        <w:rPr>
          <w:rFonts w:ascii="Arial" w:hAnsi="Arial" w:cs="Arial"/>
          <w:lang w:val="cy-GB"/>
        </w:rPr>
        <w:t xml:space="preserve"> It was decided that contact details should be on the website for other organisations to access.</w:t>
      </w:r>
    </w:p>
    <w:p w:rsidR="00C422E6" w:rsidRPr="005A096F" w:rsidRDefault="00C422E6" w:rsidP="00D03318">
      <w:pPr>
        <w:widowControl w:val="0"/>
        <w:spacing w:after="0" w:line="240" w:lineRule="auto"/>
        <w:rPr>
          <w:rFonts w:ascii="Arial" w:hAnsi="Arial" w:cs="Arial"/>
          <w:b/>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4. Forums feedback</w:t>
      </w:r>
    </w:p>
    <w:p w:rsidR="00D03318" w:rsidRPr="005A096F" w:rsidRDefault="00D03318" w:rsidP="00D03318">
      <w:pPr>
        <w:spacing w:after="0" w:line="240" w:lineRule="auto"/>
        <w:rPr>
          <w:rFonts w:ascii="Arial" w:hAnsi="Arial" w:cs="Arial"/>
          <w:b/>
        </w:rPr>
      </w:pPr>
    </w:p>
    <w:p w:rsidR="003A1916" w:rsidRPr="005A096F" w:rsidRDefault="00D03318" w:rsidP="00D03318">
      <w:pPr>
        <w:widowControl w:val="0"/>
        <w:spacing w:after="0" w:line="240" w:lineRule="auto"/>
        <w:rPr>
          <w:rFonts w:ascii="Arial" w:hAnsi="Arial" w:cs="Arial"/>
          <w:lang w:val="cy-GB"/>
        </w:rPr>
      </w:pPr>
      <w:r w:rsidRPr="005A096F">
        <w:rPr>
          <w:rFonts w:ascii="Arial" w:hAnsi="Arial" w:cs="Arial"/>
          <w:lang w:val="cy-GB"/>
        </w:rPr>
        <w:t xml:space="preserve">CA – </w:t>
      </w:r>
      <w:r w:rsidR="003C03D9">
        <w:rPr>
          <w:rFonts w:ascii="Arial" w:hAnsi="Arial" w:cs="Arial"/>
          <w:lang w:val="cy-GB"/>
        </w:rPr>
        <w:t>Is</w:t>
      </w:r>
      <w:r w:rsidRPr="005A096F">
        <w:rPr>
          <w:rFonts w:ascii="Arial" w:hAnsi="Arial" w:cs="Arial"/>
          <w:lang w:val="cy-GB"/>
        </w:rPr>
        <w:t xml:space="preserve"> </w:t>
      </w:r>
      <w:r w:rsidR="003C03D9">
        <w:rPr>
          <w:rFonts w:ascii="Arial" w:hAnsi="Arial" w:cs="Arial"/>
          <w:lang w:val="cy-GB"/>
        </w:rPr>
        <w:t>l</w:t>
      </w:r>
      <w:r w:rsidRPr="005A096F">
        <w:rPr>
          <w:rFonts w:ascii="Arial" w:hAnsi="Arial" w:cs="Arial"/>
          <w:lang w:val="cy-GB"/>
        </w:rPr>
        <w:t xml:space="preserve">ooking at how </w:t>
      </w:r>
      <w:r w:rsidR="00B24FE3" w:rsidRPr="005A096F">
        <w:rPr>
          <w:rFonts w:ascii="Arial" w:hAnsi="Arial" w:cs="Arial"/>
          <w:lang w:val="cy-GB"/>
        </w:rPr>
        <w:t xml:space="preserve">to </w:t>
      </w:r>
      <w:r w:rsidRPr="005A096F">
        <w:rPr>
          <w:rFonts w:ascii="Arial" w:hAnsi="Arial" w:cs="Arial"/>
          <w:lang w:val="cy-GB"/>
        </w:rPr>
        <w:t xml:space="preserve">provide support to small community groups in budget and </w:t>
      </w:r>
      <w:r w:rsidR="00B24FE3" w:rsidRPr="005A096F">
        <w:rPr>
          <w:rFonts w:ascii="Arial" w:hAnsi="Arial" w:cs="Arial"/>
          <w:lang w:val="cy-GB"/>
        </w:rPr>
        <w:t>finance</w:t>
      </w:r>
      <w:r w:rsidRPr="005A096F">
        <w:rPr>
          <w:rFonts w:ascii="Arial" w:hAnsi="Arial" w:cs="Arial"/>
          <w:lang w:val="cy-GB"/>
        </w:rPr>
        <w:t xml:space="preserve"> support. And in the next month </w:t>
      </w:r>
      <w:r w:rsidR="003C03D9">
        <w:rPr>
          <w:rFonts w:ascii="Arial" w:hAnsi="Arial" w:cs="Arial"/>
          <w:lang w:val="cy-GB"/>
        </w:rPr>
        <w:t xml:space="preserve">will </w:t>
      </w:r>
      <w:r w:rsidRPr="005A096F">
        <w:rPr>
          <w:rFonts w:ascii="Arial" w:hAnsi="Arial" w:cs="Arial"/>
          <w:lang w:val="cy-GB"/>
        </w:rPr>
        <w:t xml:space="preserve">look at the welfare </w:t>
      </w:r>
      <w:r w:rsidR="00E430A5" w:rsidRPr="005A096F">
        <w:rPr>
          <w:rFonts w:ascii="Arial" w:hAnsi="Arial" w:cs="Arial"/>
          <w:lang w:val="cy-GB"/>
        </w:rPr>
        <w:t>reform</w:t>
      </w:r>
      <w:r w:rsidRPr="005A096F">
        <w:rPr>
          <w:rFonts w:ascii="Arial" w:hAnsi="Arial" w:cs="Arial"/>
          <w:lang w:val="cy-GB"/>
        </w:rPr>
        <w:t xml:space="preserve"> benefit </w:t>
      </w:r>
      <w:r w:rsidR="00B24FE3" w:rsidRPr="005A096F">
        <w:rPr>
          <w:rFonts w:ascii="Arial" w:hAnsi="Arial" w:cs="Arial"/>
          <w:lang w:val="cy-GB"/>
        </w:rPr>
        <w:t>changes maybe with workshops to</w:t>
      </w:r>
      <w:r w:rsidRPr="005A096F">
        <w:rPr>
          <w:rFonts w:ascii="Arial" w:hAnsi="Arial" w:cs="Arial"/>
          <w:lang w:val="cy-GB"/>
        </w:rPr>
        <w:t xml:space="preserve"> train/engage residents. </w:t>
      </w:r>
      <w:r w:rsidR="00AD23CC" w:rsidRPr="005A096F">
        <w:rPr>
          <w:rFonts w:ascii="Arial" w:hAnsi="Arial" w:cs="Arial"/>
          <w:lang w:val="cy-GB"/>
        </w:rPr>
        <w:t>The i</w:t>
      </w:r>
      <w:r w:rsidR="003A1916" w:rsidRPr="005A096F">
        <w:rPr>
          <w:rFonts w:ascii="Arial" w:hAnsi="Arial" w:cs="Arial"/>
          <w:lang w:val="cy-GB"/>
        </w:rPr>
        <w:t xml:space="preserve">ssue of how </w:t>
      </w:r>
      <w:r w:rsidR="00160BB2" w:rsidRPr="005A096F">
        <w:rPr>
          <w:rFonts w:ascii="Arial" w:hAnsi="Arial" w:cs="Arial"/>
          <w:lang w:val="cy-GB"/>
        </w:rPr>
        <w:t>‘</w:t>
      </w:r>
      <w:r w:rsidR="003A1916" w:rsidRPr="005A096F">
        <w:rPr>
          <w:rFonts w:ascii="Arial" w:hAnsi="Arial" w:cs="Arial"/>
          <w:lang w:val="cy-GB"/>
        </w:rPr>
        <w:t>hubs</w:t>
      </w:r>
      <w:r w:rsidR="00160BB2" w:rsidRPr="005A096F">
        <w:rPr>
          <w:rFonts w:ascii="Arial" w:hAnsi="Arial" w:cs="Arial"/>
          <w:lang w:val="cy-GB"/>
        </w:rPr>
        <w:t>’</w:t>
      </w:r>
      <w:r w:rsidR="003A1916" w:rsidRPr="005A096F">
        <w:rPr>
          <w:rFonts w:ascii="Arial" w:hAnsi="Arial" w:cs="Arial"/>
          <w:lang w:val="cy-GB"/>
        </w:rPr>
        <w:t xml:space="preserve"> connect or communicate with the community or with other organisations was raised. It was suggested that this matter be brought up at the VCS conference.  </w:t>
      </w:r>
    </w:p>
    <w:p w:rsidR="003A1916" w:rsidRPr="005A096F" w:rsidRDefault="003A1916" w:rsidP="00D03318">
      <w:pPr>
        <w:widowControl w:val="0"/>
        <w:spacing w:after="0" w:line="240" w:lineRule="auto"/>
        <w:rPr>
          <w:rFonts w:ascii="Arial" w:hAnsi="Arial" w:cs="Arial"/>
          <w:i/>
          <w:lang w:val="cy-GB"/>
        </w:rPr>
      </w:pPr>
    </w:p>
    <w:p w:rsidR="003A1916" w:rsidRPr="005A096F" w:rsidRDefault="00582CB8" w:rsidP="003A1916">
      <w:pPr>
        <w:widowControl w:val="0"/>
        <w:spacing w:after="0" w:line="240" w:lineRule="auto"/>
        <w:rPr>
          <w:rFonts w:ascii="Arial" w:hAnsi="Arial" w:cs="Arial"/>
          <w:lang w:val="cy-GB"/>
        </w:rPr>
      </w:pPr>
      <w:r w:rsidRPr="005A096F">
        <w:rPr>
          <w:rFonts w:ascii="Arial" w:hAnsi="Arial" w:cs="Arial"/>
          <w:lang w:val="cy-GB"/>
        </w:rPr>
        <w:t xml:space="preserve">PW </w:t>
      </w:r>
      <w:r w:rsidR="003C03D9">
        <w:rPr>
          <w:rFonts w:ascii="Arial" w:hAnsi="Arial" w:cs="Arial"/>
          <w:lang w:val="cy-GB"/>
        </w:rPr>
        <w:t xml:space="preserve"> - </w:t>
      </w:r>
      <w:r w:rsidR="00D90AE3" w:rsidRPr="005A096F">
        <w:rPr>
          <w:rFonts w:ascii="Arial" w:hAnsi="Arial" w:cs="Arial"/>
          <w:lang w:val="cy-GB"/>
        </w:rPr>
        <w:t xml:space="preserve">will attend </w:t>
      </w:r>
      <w:r w:rsidR="003C03D9">
        <w:rPr>
          <w:rFonts w:ascii="Arial" w:hAnsi="Arial" w:cs="Arial"/>
          <w:lang w:val="cy-GB"/>
        </w:rPr>
        <w:t xml:space="preserve">a </w:t>
      </w:r>
      <w:r w:rsidR="00D90AE3" w:rsidRPr="005A096F">
        <w:rPr>
          <w:rFonts w:ascii="Arial" w:hAnsi="Arial" w:cs="Arial"/>
          <w:lang w:val="cy-GB"/>
        </w:rPr>
        <w:t>m</w:t>
      </w:r>
      <w:r w:rsidR="003A1916" w:rsidRPr="005A096F">
        <w:rPr>
          <w:rFonts w:ascii="Arial" w:hAnsi="Arial" w:cs="Arial"/>
          <w:lang w:val="cy-GB"/>
        </w:rPr>
        <w:t xml:space="preserve">eeting with the Integrated Care Board </w:t>
      </w:r>
      <w:r w:rsidR="00D90AE3" w:rsidRPr="005A096F">
        <w:rPr>
          <w:rFonts w:ascii="Arial" w:hAnsi="Arial" w:cs="Arial"/>
          <w:lang w:val="cy-GB"/>
        </w:rPr>
        <w:t>shortly. A d</w:t>
      </w:r>
      <w:r w:rsidR="003A1916" w:rsidRPr="005A096F">
        <w:rPr>
          <w:rFonts w:ascii="Arial" w:hAnsi="Arial" w:cs="Arial"/>
          <w:lang w:val="cy-GB"/>
        </w:rPr>
        <w:t xml:space="preserve">raft strategy for the Health and Well Being Board has been circulated.  </w:t>
      </w:r>
    </w:p>
    <w:p w:rsidR="003A1916" w:rsidRPr="005A096F" w:rsidRDefault="00D03318" w:rsidP="00D03318">
      <w:pPr>
        <w:widowControl w:val="0"/>
        <w:spacing w:after="0" w:line="240" w:lineRule="auto"/>
        <w:rPr>
          <w:rFonts w:ascii="Arial" w:hAnsi="Arial" w:cs="Arial"/>
          <w:lang w:val="cy-GB"/>
        </w:rPr>
      </w:pPr>
      <w:r w:rsidRPr="005A096F">
        <w:rPr>
          <w:rFonts w:ascii="Arial" w:hAnsi="Arial" w:cs="Arial"/>
          <w:lang w:val="cy-GB"/>
        </w:rPr>
        <w:t xml:space="preserve">Islington </w:t>
      </w:r>
      <w:r w:rsidR="003C03D9" w:rsidRPr="005A096F">
        <w:rPr>
          <w:rFonts w:ascii="Arial" w:hAnsi="Arial" w:cs="Arial"/>
          <w:lang w:val="cy-GB"/>
        </w:rPr>
        <w:t>L</w:t>
      </w:r>
      <w:r w:rsidR="003C03D9">
        <w:rPr>
          <w:rFonts w:ascii="Arial" w:hAnsi="Arial" w:cs="Arial"/>
          <w:lang w:val="cy-GB"/>
        </w:rPr>
        <w:t>IN</w:t>
      </w:r>
      <w:r w:rsidR="003C03D9" w:rsidRPr="005A096F">
        <w:rPr>
          <w:rFonts w:ascii="Arial" w:hAnsi="Arial" w:cs="Arial"/>
          <w:lang w:val="cy-GB"/>
        </w:rPr>
        <w:t xml:space="preserve">k </w:t>
      </w:r>
      <w:r w:rsidRPr="005A096F">
        <w:rPr>
          <w:rFonts w:ascii="Arial" w:hAnsi="Arial" w:cs="Arial"/>
          <w:lang w:val="cy-GB"/>
        </w:rPr>
        <w:t xml:space="preserve">will become HealthWatch at the end of </w:t>
      </w:r>
      <w:r w:rsidR="003A1916" w:rsidRPr="005A096F">
        <w:rPr>
          <w:rFonts w:ascii="Arial" w:hAnsi="Arial" w:cs="Arial"/>
          <w:lang w:val="cy-GB"/>
        </w:rPr>
        <w:t>March 2013 taking on some addit</w:t>
      </w:r>
      <w:r w:rsidRPr="005A096F">
        <w:rPr>
          <w:rFonts w:ascii="Arial" w:hAnsi="Arial" w:cs="Arial"/>
          <w:lang w:val="cy-GB"/>
        </w:rPr>
        <w:t>ional function</w:t>
      </w:r>
      <w:r w:rsidR="003A1916" w:rsidRPr="005A096F">
        <w:rPr>
          <w:rFonts w:ascii="Arial" w:hAnsi="Arial" w:cs="Arial"/>
          <w:lang w:val="cy-GB"/>
        </w:rPr>
        <w:t>s p</w:t>
      </w:r>
      <w:r w:rsidR="00E430A5" w:rsidRPr="005A096F">
        <w:rPr>
          <w:rFonts w:ascii="Arial" w:hAnsi="Arial" w:cs="Arial"/>
          <w:lang w:val="cy-GB"/>
        </w:rPr>
        <w:t xml:space="preserve">articularly </w:t>
      </w:r>
      <w:r w:rsidR="003A1916" w:rsidRPr="005A096F">
        <w:rPr>
          <w:rFonts w:ascii="Arial" w:hAnsi="Arial" w:cs="Arial"/>
          <w:lang w:val="cy-GB"/>
        </w:rPr>
        <w:t xml:space="preserve">in terms of </w:t>
      </w:r>
      <w:r w:rsidR="00E430A5" w:rsidRPr="005A096F">
        <w:rPr>
          <w:rFonts w:ascii="Arial" w:hAnsi="Arial" w:cs="Arial"/>
          <w:lang w:val="cy-GB"/>
        </w:rPr>
        <w:t>sign</w:t>
      </w:r>
      <w:r w:rsidRPr="005A096F">
        <w:rPr>
          <w:rFonts w:ascii="Arial" w:hAnsi="Arial" w:cs="Arial"/>
          <w:lang w:val="cy-GB"/>
        </w:rPr>
        <w:t>posting</w:t>
      </w:r>
      <w:r w:rsidR="00D90AE3" w:rsidRPr="005A096F">
        <w:rPr>
          <w:rFonts w:ascii="Arial" w:hAnsi="Arial" w:cs="Arial"/>
          <w:lang w:val="cy-GB"/>
        </w:rPr>
        <w:t xml:space="preserve"> of services</w:t>
      </w:r>
      <w:r w:rsidRPr="005A096F">
        <w:rPr>
          <w:rFonts w:ascii="Arial" w:hAnsi="Arial" w:cs="Arial"/>
          <w:lang w:val="cy-GB"/>
        </w:rPr>
        <w:t xml:space="preserve">, health and adult social care and </w:t>
      </w:r>
      <w:r w:rsidR="00D90AE3" w:rsidRPr="005A096F">
        <w:rPr>
          <w:rFonts w:ascii="Arial" w:hAnsi="Arial" w:cs="Arial"/>
          <w:lang w:val="cy-GB"/>
        </w:rPr>
        <w:t xml:space="preserve">an </w:t>
      </w:r>
      <w:r w:rsidR="00D90AE3" w:rsidRPr="005A096F">
        <w:rPr>
          <w:rFonts w:ascii="Arial" w:hAnsi="Arial" w:cs="Arial"/>
          <w:lang w:val="cy-GB"/>
        </w:rPr>
        <w:lastRenderedPageBreak/>
        <w:t>expanded role in terms of</w:t>
      </w:r>
      <w:r w:rsidRPr="005A096F">
        <w:rPr>
          <w:rFonts w:ascii="Arial" w:hAnsi="Arial" w:cs="Arial"/>
          <w:lang w:val="cy-GB"/>
        </w:rPr>
        <w:t xml:space="preserve"> children</w:t>
      </w:r>
      <w:r w:rsidR="00D90AE3" w:rsidRPr="005A096F">
        <w:rPr>
          <w:rFonts w:ascii="Arial" w:hAnsi="Arial" w:cs="Arial"/>
          <w:lang w:val="cy-GB"/>
        </w:rPr>
        <w:t>s’</w:t>
      </w:r>
      <w:r w:rsidRPr="005A096F">
        <w:rPr>
          <w:rFonts w:ascii="Arial" w:hAnsi="Arial" w:cs="Arial"/>
          <w:lang w:val="cy-GB"/>
        </w:rPr>
        <w:t xml:space="preserve"> </w:t>
      </w:r>
      <w:r w:rsidR="00D90AE3" w:rsidRPr="005A096F">
        <w:rPr>
          <w:rFonts w:ascii="Arial" w:hAnsi="Arial" w:cs="Arial"/>
          <w:lang w:val="cy-GB"/>
        </w:rPr>
        <w:t xml:space="preserve">social </w:t>
      </w:r>
      <w:r w:rsidRPr="005A096F">
        <w:rPr>
          <w:rFonts w:ascii="Arial" w:hAnsi="Arial" w:cs="Arial"/>
          <w:lang w:val="cy-GB"/>
        </w:rPr>
        <w:t>services.</w:t>
      </w:r>
      <w:r w:rsidR="00B24FE3" w:rsidRPr="005A096F">
        <w:rPr>
          <w:rFonts w:ascii="Arial" w:hAnsi="Arial" w:cs="Arial"/>
          <w:lang w:val="cy-GB"/>
        </w:rPr>
        <w:t xml:space="preserve"> </w:t>
      </w:r>
      <w:r w:rsidRPr="005A096F">
        <w:rPr>
          <w:rFonts w:ascii="Arial" w:hAnsi="Arial" w:cs="Arial"/>
          <w:lang w:val="cy-GB"/>
        </w:rPr>
        <w:t>Emma Whitby is go</w:t>
      </w:r>
      <w:r w:rsidR="003A1916" w:rsidRPr="005A096F">
        <w:rPr>
          <w:rFonts w:ascii="Arial" w:hAnsi="Arial" w:cs="Arial"/>
          <w:lang w:val="cy-GB"/>
        </w:rPr>
        <w:t>ing to come to the next meeting.</w:t>
      </w:r>
    </w:p>
    <w:p w:rsidR="003C03D9" w:rsidRDefault="003C03D9" w:rsidP="00D03318">
      <w:pPr>
        <w:widowControl w:val="0"/>
        <w:spacing w:after="0" w:line="240" w:lineRule="auto"/>
        <w:rPr>
          <w:rFonts w:ascii="Arial" w:hAnsi="Arial" w:cs="Arial"/>
          <w:lang w:val="cy-GB"/>
        </w:rPr>
      </w:pPr>
    </w:p>
    <w:p w:rsidR="00D03318" w:rsidRDefault="00582CB8" w:rsidP="00D03318">
      <w:pPr>
        <w:widowControl w:val="0"/>
        <w:spacing w:after="0" w:line="240" w:lineRule="auto"/>
        <w:rPr>
          <w:rFonts w:ascii="Arial" w:hAnsi="Arial" w:cs="Arial"/>
          <w:lang w:val="cy-GB"/>
        </w:rPr>
      </w:pPr>
      <w:r w:rsidRPr="005A096F">
        <w:rPr>
          <w:rFonts w:ascii="Arial" w:hAnsi="Arial" w:cs="Arial"/>
          <w:lang w:val="cy-GB"/>
        </w:rPr>
        <w:t>R</w:t>
      </w:r>
      <w:r w:rsidR="00B113F3">
        <w:rPr>
          <w:rFonts w:ascii="Arial" w:hAnsi="Arial" w:cs="Arial"/>
          <w:lang w:val="cy-GB"/>
        </w:rPr>
        <w:t>.</w:t>
      </w:r>
      <w:r w:rsidRPr="005A096F">
        <w:rPr>
          <w:rFonts w:ascii="Arial" w:hAnsi="Arial" w:cs="Arial"/>
          <w:lang w:val="cy-GB"/>
        </w:rPr>
        <w:t>H</w:t>
      </w:r>
      <w:r w:rsidR="00B113F3">
        <w:rPr>
          <w:rFonts w:ascii="Arial" w:hAnsi="Arial" w:cs="Arial"/>
          <w:lang w:val="cy-GB"/>
        </w:rPr>
        <w:t>amilton</w:t>
      </w:r>
      <w:r w:rsidRPr="005A096F">
        <w:rPr>
          <w:rFonts w:ascii="Arial" w:hAnsi="Arial" w:cs="Arial"/>
          <w:lang w:val="cy-GB"/>
        </w:rPr>
        <w:t xml:space="preserve"> –</w:t>
      </w:r>
      <w:r w:rsidR="00A77478" w:rsidRPr="005A096F">
        <w:rPr>
          <w:rFonts w:ascii="Arial" w:hAnsi="Arial" w:cs="Arial"/>
          <w:lang w:val="cy-GB"/>
        </w:rPr>
        <w:t xml:space="preserve"> Has been working </w:t>
      </w:r>
      <w:r w:rsidR="00D90AE3" w:rsidRPr="005A096F">
        <w:rPr>
          <w:rFonts w:ascii="Arial" w:hAnsi="Arial" w:cs="Arial"/>
          <w:lang w:val="cy-GB"/>
        </w:rPr>
        <w:t>to tr</w:t>
      </w:r>
      <w:r w:rsidR="00D03318" w:rsidRPr="005A096F">
        <w:rPr>
          <w:rFonts w:ascii="Arial" w:hAnsi="Arial" w:cs="Arial"/>
          <w:lang w:val="cy-GB"/>
        </w:rPr>
        <w:t>y</w:t>
      </w:r>
      <w:r w:rsidR="00D90AE3" w:rsidRPr="005A096F">
        <w:rPr>
          <w:rFonts w:ascii="Arial" w:hAnsi="Arial" w:cs="Arial"/>
          <w:lang w:val="cy-GB"/>
        </w:rPr>
        <w:t xml:space="preserve"> and </w:t>
      </w:r>
      <w:r w:rsidR="00D03318" w:rsidRPr="005A096F">
        <w:rPr>
          <w:rFonts w:ascii="Arial" w:hAnsi="Arial" w:cs="Arial"/>
          <w:lang w:val="cy-GB"/>
        </w:rPr>
        <w:t>map the area</w:t>
      </w:r>
      <w:r w:rsidR="00D90AE3" w:rsidRPr="005A096F">
        <w:rPr>
          <w:rFonts w:ascii="Arial" w:hAnsi="Arial" w:cs="Arial"/>
          <w:lang w:val="cy-GB"/>
        </w:rPr>
        <w:t xml:space="preserve"> in terms of provision for old peoples’ needs. </w:t>
      </w:r>
      <w:r w:rsidR="00A77478" w:rsidRPr="005A096F">
        <w:rPr>
          <w:rFonts w:ascii="Arial" w:hAnsi="Arial" w:cs="Arial"/>
          <w:lang w:val="cy-GB"/>
        </w:rPr>
        <w:t xml:space="preserve">More and more groups are small and volunteer led. </w:t>
      </w:r>
      <w:r w:rsidR="003C03D9">
        <w:rPr>
          <w:rFonts w:ascii="Arial" w:hAnsi="Arial" w:cs="Arial"/>
          <w:lang w:val="cy-GB"/>
        </w:rPr>
        <w:t>Is</w:t>
      </w:r>
      <w:r w:rsidR="00A77478" w:rsidRPr="005A096F">
        <w:rPr>
          <w:rFonts w:ascii="Arial" w:hAnsi="Arial" w:cs="Arial"/>
          <w:lang w:val="cy-GB"/>
        </w:rPr>
        <w:t xml:space="preserve"> work</w:t>
      </w:r>
      <w:r w:rsidR="003C03D9">
        <w:rPr>
          <w:rFonts w:ascii="Arial" w:hAnsi="Arial" w:cs="Arial"/>
          <w:lang w:val="cy-GB"/>
        </w:rPr>
        <w:t>ing</w:t>
      </w:r>
      <w:r w:rsidR="00A77478" w:rsidRPr="005A096F">
        <w:rPr>
          <w:rFonts w:ascii="Arial" w:hAnsi="Arial" w:cs="Arial"/>
          <w:lang w:val="cy-GB"/>
        </w:rPr>
        <w:t xml:space="preserve"> with hubs to appoint </w:t>
      </w:r>
      <w:r w:rsidR="00D90AE3" w:rsidRPr="005A096F">
        <w:rPr>
          <w:rFonts w:ascii="Arial" w:hAnsi="Arial" w:cs="Arial"/>
          <w:lang w:val="cy-GB"/>
        </w:rPr>
        <w:t xml:space="preserve">Older </w:t>
      </w:r>
      <w:r w:rsidR="003C03D9">
        <w:rPr>
          <w:rFonts w:ascii="Arial" w:hAnsi="Arial" w:cs="Arial"/>
          <w:lang w:val="cy-GB"/>
        </w:rPr>
        <w:t>P</w:t>
      </w:r>
      <w:r w:rsidR="00D90AE3" w:rsidRPr="005A096F">
        <w:rPr>
          <w:rFonts w:ascii="Arial" w:hAnsi="Arial" w:cs="Arial"/>
          <w:lang w:val="cy-GB"/>
        </w:rPr>
        <w:t xml:space="preserve">ersons’ </w:t>
      </w:r>
      <w:r w:rsidR="003C03D9">
        <w:rPr>
          <w:rFonts w:ascii="Arial" w:hAnsi="Arial" w:cs="Arial"/>
          <w:lang w:val="cy-GB"/>
        </w:rPr>
        <w:t>C</w:t>
      </w:r>
      <w:r w:rsidR="00D90AE3" w:rsidRPr="005A096F">
        <w:rPr>
          <w:rFonts w:ascii="Arial" w:hAnsi="Arial" w:cs="Arial"/>
          <w:lang w:val="cy-GB"/>
        </w:rPr>
        <w:t>hampion</w:t>
      </w:r>
      <w:r w:rsidR="003C03D9">
        <w:rPr>
          <w:rFonts w:ascii="Arial" w:hAnsi="Arial" w:cs="Arial"/>
          <w:lang w:val="cy-GB"/>
        </w:rPr>
        <w:t>s for each ward</w:t>
      </w:r>
      <w:r w:rsidR="00A77478" w:rsidRPr="005A096F">
        <w:rPr>
          <w:rFonts w:ascii="Arial" w:hAnsi="Arial" w:cs="Arial"/>
          <w:lang w:val="cy-GB"/>
        </w:rPr>
        <w:t xml:space="preserve">, and improve support for network, and information sharing. </w:t>
      </w:r>
    </w:p>
    <w:p w:rsidR="003C03D9" w:rsidRPr="005A096F" w:rsidRDefault="003C03D9" w:rsidP="00D03318">
      <w:pPr>
        <w:widowControl w:val="0"/>
        <w:spacing w:after="0" w:line="240" w:lineRule="auto"/>
        <w:rPr>
          <w:rFonts w:ascii="Arial" w:hAnsi="Arial" w:cs="Arial"/>
          <w:lang w:val="cy-GB"/>
        </w:rPr>
      </w:pPr>
    </w:p>
    <w:p w:rsidR="00582CB8" w:rsidRDefault="00582CB8" w:rsidP="00D03318">
      <w:pPr>
        <w:widowControl w:val="0"/>
        <w:spacing w:after="0" w:line="240" w:lineRule="auto"/>
        <w:rPr>
          <w:rFonts w:ascii="Arial" w:hAnsi="Arial" w:cs="Arial"/>
          <w:lang w:val="cy-GB"/>
        </w:rPr>
      </w:pPr>
      <w:r w:rsidRPr="005A096F">
        <w:rPr>
          <w:rFonts w:ascii="Arial" w:hAnsi="Arial" w:cs="Arial"/>
          <w:lang w:val="cy-GB"/>
        </w:rPr>
        <w:t>KF –</w:t>
      </w:r>
      <w:r w:rsidR="00A77478" w:rsidRPr="005A096F">
        <w:rPr>
          <w:rFonts w:ascii="Arial" w:hAnsi="Arial" w:cs="Arial"/>
          <w:lang w:val="cy-GB"/>
        </w:rPr>
        <w:t xml:space="preserve"> Meeting at Kings Place is planned to discuss cultural/creative events taking place in Kings Cross area (eg. Cal</w:t>
      </w:r>
      <w:r w:rsidR="003C03D9">
        <w:rPr>
          <w:rFonts w:ascii="Arial" w:hAnsi="Arial" w:cs="Arial"/>
          <w:lang w:val="cy-GB"/>
        </w:rPr>
        <w:t>ly</w:t>
      </w:r>
      <w:r w:rsidR="00A77478" w:rsidRPr="005A096F">
        <w:rPr>
          <w:rFonts w:ascii="Arial" w:hAnsi="Arial" w:cs="Arial"/>
          <w:lang w:val="cy-GB"/>
        </w:rPr>
        <w:t xml:space="preserve">fest). There has been a lot of interest in this, and it is already oversubscribed. How can creative sector provide opportunities and make links with local communities. Workshops planned to target young people in the area. </w:t>
      </w:r>
    </w:p>
    <w:p w:rsidR="003C03D9" w:rsidRPr="005A096F" w:rsidRDefault="003C03D9" w:rsidP="00D03318">
      <w:pPr>
        <w:widowControl w:val="0"/>
        <w:spacing w:after="0" w:line="240" w:lineRule="auto"/>
        <w:rPr>
          <w:rFonts w:ascii="Arial" w:hAnsi="Arial" w:cs="Arial"/>
          <w:lang w:val="cy-GB"/>
        </w:rPr>
      </w:pPr>
    </w:p>
    <w:p w:rsidR="00582CB8" w:rsidRDefault="00582CB8" w:rsidP="00D03318">
      <w:pPr>
        <w:widowControl w:val="0"/>
        <w:spacing w:after="0" w:line="240" w:lineRule="auto"/>
        <w:rPr>
          <w:rFonts w:ascii="Arial" w:hAnsi="Arial" w:cs="Arial"/>
          <w:lang w:val="cy-GB"/>
        </w:rPr>
      </w:pPr>
      <w:r w:rsidRPr="005A096F">
        <w:rPr>
          <w:rFonts w:ascii="Arial" w:hAnsi="Arial" w:cs="Arial"/>
          <w:lang w:val="cy-GB"/>
        </w:rPr>
        <w:t>MB –</w:t>
      </w:r>
      <w:r w:rsidR="00A77478" w:rsidRPr="005A096F">
        <w:rPr>
          <w:rFonts w:ascii="Arial" w:hAnsi="Arial" w:cs="Arial"/>
          <w:lang w:val="cy-GB"/>
        </w:rPr>
        <w:t xml:space="preserve"> No second night out hub in Islington is being rolled out across London, targetting those who are new to the streets. A lot is being done in the voluntary sector in this area, involving cross-organisation cooperation. Church Shelter network to be used as Staging Post accommodation if this can be arranged.  </w:t>
      </w:r>
    </w:p>
    <w:p w:rsidR="003C03D9" w:rsidRPr="005A096F" w:rsidRDefault="003C03D9" w:rsidP="00D03318">
      <w:pPr>
        <w:widowControl w:val="0"/>
        <w:spacing w:after="0" w:line="240" w:lineRule="auto"/>
        <w:rPr>
          <w:rFonts w:ascii="Arial" w:hAnsi="Arial" w:cs="Arial"/>
          <w:lang w:val="cy-GB"/>
        </w:rPr>
      </w:pPr>
    </w:p>
    <w:p w:rsidR="00D03318" w:rsidRPr="005A096F" w:rsidRDefault="00582CB8" w:rsidP="00D03318">
      <w:pPr>
        <w:widowControl w:val="0"/>
        <w:spacing w:after="0" w:line="240" w:lineRule="auto"/>
        <w:rPr>
          <w:rFonts w:ascii="Arial" w:hAnsi="Arial" w:cs="Arial"/>
          <w:lang w:val="cy-GB"/>
        </w:rPr>
      </w:pPr>
      <w:r w:rsidRPr="005A096F">
        <w:rPr>
          <w:rFonts w:ascii="Arial" w:hAnsi="Arial" w:cs="Arial"/>
          <w:lang w:val="cy-GB"/>
        </w:rPr>
        <w:t>MS –</w:t>
      </w:r>
      <w:r w:rsidR="002E69EA" w:rsidRPr="005A096F">
        <w:rPr>
          <w:rFonts w:ascii="Arial" w:hAnsi="Arial" w:cs="Arial"/>
          <w:lang w:val="cy-GB"/>
        </w:rPr>
        <w:t xml:space="preserve"> The </w:t>
      </w:r>
      <w:r w:rsidR="00A603EB" w:rsidRPr="005A096F">
        <w:rPr>
          <w:rFonts w:ascii="Arial" w:hAnsi="Arial" w:cs="Arial"/>
          <w:lang w:val="cy-GB"/>
        </w:rPr>
        <w:t xml:space="preserve">VAI AGM was well attended. </w:t>
      </w:r>
      <w:r w:rsidR="002E69EA" w:rsidRPr="005A096F">
        <w:rPr>
          <w:rFonts w:ascii="Arial" w:hAnsi="Arial" w:cs="Arial"/>
          <w:lang w:val="cy-GB"/>
        </w:rPr>
        <w:t>The new Children Sup</w:t>
      </w:r>
      <w:r w:rsidR="00A603EB" w:rsidRPr="005A096F">
        <w:rPr>
          <w:rFonts w:ascii="Arial" w:hAnsi="Arial" w:cs="Arial"/>
          <w:lang w:val="cy-GB"/>
        </w:rPr>
        <w:t>p</w:t>
      </w:r>
      <w:r w:rsidR="002E69EA" w:rsidRPr="005A096F">
        <w:rPr>
          <w:rFonts w:ascii="Arial" w:hAnsi="Arial" w:cs="Arial"/>
          <w:lang w:val="cy-GB"/>
        </w:rPr>
        <w:t>ort Service was launched</w:t>
      </w:r>
      <w:r w:rsidR="003C03D9">
        <w:rPr>
          <w:rFonts w:ascii="Arial" w:hAnsi="Arial" w:cs="Arial"/>
          <w:lang w:val="cy-GB"/>
        </w:rPr>
        <w:t xml:space="preserve"> </w:t>
      </w:r>
      <w:r w:rsidR="005A096F">
        <w:rPr>
          <w:rFonts w:ascii="Arial" w:hAnsi="Arial" w:cs="Arial"/>
          <w:lang w:val="cy-GB"/>
        </w:rPr>
        <w:t>in September</w:t>
      </w:r>
      <w:r w:rsidR="00AD23CC" w:rsidRPr="005A096F">
        <w:rPr>
          <w:rFonts w:ascii="Arial" w:hAnsi="Arial" w:cs="Arial"/>
          <w:lang w:val="cy-GB"/>
        </w:rPr>
        <w:t>.</w:t>
      </w:r>
      <w:r w:rsidR="00A603EB" w:rsidRPr="005A096F">
        <w:rPr>
          <w:rFonts w:ascii="Arial" w:hAnsi="Arial" w:cs="Arial"/>
          <w:lang w:val="cy-GB"/>
        </w:rPr>
        <w:t xml:space="preserve"> VAI sponsored the </w:t>
      </w:r>
      <w:r w:rsidR="002E69EA" w:rsidRPr="005A096F">
        <w:rPr>
          <w:rFonts w:ascii="Arial" w:hAnsi="Arial" w:cs="Arial"/>
          <w:lang w:val="cy-GB"/>
        </w:rPr>
        <w:t>Camden an</w:t>
      </w:r>
      <w:r w:rsidR="00A603EB" w:rsidRPr="005A096F">
        <w:rPr>
          <w:rFonts w:ascii="Arial" w:hAnsi="Arial" w:cs="Arial"/>
          <w:lang w:val="cy-GB"/>
        </w:rPr>
        <w:t>d</w:t>
      </w:r>
      <w:r w:rsidR="002E69EA" w:rsidRPr="005A096F">
        <w:rPr>
          <w:rFonts w:ascii="Arial" w:hAnsi="Arial" w:cs="Arial"/>
          <w:lang w:val="cy-GB"/>
        </w:rPr>
        <w:t xml:space="preserve"> Islington </w:t>
      </w:r>
      <w:r w:rsidR="00A603EB" w:rsidRPr="005A096F">
        <w:rPr>
          <w:rFonts w:ascii="Arial" w:hAnsi="Arial" w:cs="Arial"/>
          <w:lang w:val="cy-GB"/>
        </w:rPr>
        <w:t xml:space="preserve">Business Awards. Rowan Arts was the charity of the year.  </w:t>
      </w:r>
      <w:r w:rsidR="002E69EA" w:rsidRPr="005A096F">
        <w:rPr>
          <w:rFonts w:ascii="Arial" w:hAnsi="Arial" w:cs="Arial"/>
          <w:lang w:val="cy-GB"/>
        </w:rPr>
        <w:t>United Way</w:t>
      </w:r>
      <w:r w:rsidR="00A603EB" w:rsidRPr="005A096F">
        <w:rPr>
          <w:rFonts w:ascii="Arial" w:hAnsi="Arial" w:cs="Arial"/>
          <w:lang w:val="cy-GB"/>
        </w:rPr>
        <w:t xml:space="preserve"> is a London Wide initiative, the focus of which is tackling youth unemployment</w:t>
      </w:r>
      <w:r w:rsidR="002E69EA" w:rsidRPr="005A096F">
        <w:rPr>
          <w:rFonts w:ascii="Arial" w:hAnsi="Arial" w:cs="Arial"/>
          <w:lang w:val="cy-GB"/>
        </w:rPr>
        <w:t xml:space="preserve">. </w:t>
      </w:r>
      <w:r w:rsidR="00A603EB" w:rsidRPr="005A096F">
        <w:rPr>
          <w:rFonts w:ascii="Arial" w:hAnsi="Arial" w:cs="Arial"/>
          <w:lang w:val="cy-GB"/>
        </w:rPr>
        <w:t xml:space="preserve">This is an American model that brings together business, statutory bodies and voluntary sector to mobilise resources of companies to back community priorities and needs. MS will relate </w:t>
      </w:r>
      <w:r w:rsidR="002E69EA" w:rsidRPr="005A096F">
        <w:rPr>
          <w:rFonts w:ascii="Arial" w:hAnsi="Arial" w:cs="Arial"/>
          <w:lang w:val="cy-GB"/>
        </w:rPr>
        <w:t>update</w:t>
      </w:r>
      <w:r w:rsidR="00A603EB" w:rsidRPr="005A096F">
        <w:rPr>
          <w:rFonts w:ascii="Arial" w:hAnsi="Arial" w:cs="Arial"/>
          <w:lang w:val="cy-GB"/>
        </w:rPr>
        <w:t>s</w:t>
      </w:r>
      <w:r w:rsidR="002E69EA" w:rsidRPr="005A096F">
        <w:rPr>
          <w:rFonts w:ascii="Arial" w:hAnsi="Arial" w:cs="Arial"/>
          <w:lang w:val="cy-GB"/>
        </w:rPr>
        <w:t xml:space="preserve"> about</w:t>
      </w:r>
      <w:r w:rsidR="00A603EB" w:rsidRPr="005A096F">
        <w:rPr>
          <w:rFonts w:ascii="Arial" w:hAnsi="Arial" w:cs="Arial"/>
          <w:lang w:val="cy-GB"/>
        </w:rPr>
        <w:t xml:space="preserve"> this project.</w:t>
      </w:r>
    </w:p>
    <w:p w:rsidR="0080049E" w:rsidRPr="005A096F" w:rsidRDefault="0080049E" w:rsidP="00A603EB">
      <w:pPr>
        <w:widowControl w:val="0"/>
        <w:spacing w:after="0" w:line="240" w:lineRule="auto"/>
        <w:rPr>
          <w:rFonts w:ascii="Arial" w:hAnsi="Arial" w:cs="Arial"/>
          <w:i/>
          <w:lang w:val="cy-GB"/>
        </w:rPr>
      </w:pPr>
    </w:p>
    <w:p w:rsidR="00A603EB" w:rsidRPr="005A096F" w:rsidRDefault="00A603EB" w:rsidP="00AD23CC">
      <w:pPr>
        <w:widowControl w:val="0"/>
        <w:spacing w:after="0" w:line="240" w:lineRule="auto"/>
        <w:rPr>
          <w:rFonts w:ascii="Arial" w:hAnsi="Arial" w:cs="Arial"/>
          <w:lang w:val="cy-GB"/>
        </w:rPr>
      </w:pPr>
      <w:r w:rsidRPr="005A096F">
        <w:rPr>
          <w:rFonts w:ascii="Arial" w:hAnsi="Arial" w:cs="Arial"/>
          <w:lang w:val="cy-GB"/>
        </w:rPr>
        <w:t>R</w:t>
      </w:r>
      <w:r w:rsidR="00B113F3">
        <w:rPr>
          <w:rFonts w:ascii="Arial" w:hAnsi="Arial" w:cs="Arial"/>
          <w:lang w:val="cy-GB"/>
        </w:rPr>
        <w:t>.</w:t>
      </w:r>
      <w:r w:rsidRPr="005A096F">
        <w:rPr>
          <w:rFonts w:ascii="Arial" w:hAnsi="Arial" w:cs="Arial"/>
          <w:lang w:val="cy-GB"/>
        </w:rPr>
        <w:t xml:space="preserve"> H</w:t>
      </w:r>
      <w:r w:rsidR="00B113F3">
        <w:rPr>
          <w:rFonts w:ascii="Arial" w:hAnsi="Arial" w:cs="Arial"/>
          <w:lang w:val="cy-GB"/>
        </w:rPr>
        <w:t>ayes</w:t>
      </w:r>
      <w:r w:rsidRPr="005A096F">
        <w:rPr>
          <w:rFonts w:ascii="Arial" w:hAnsi="Arial" w:cs="Arial"/>
          <w:lang w:val="cy-GB"/>
        </w:rPr>
        <w:t xml:space="preserve"> </w:t>
      </w:r>
      <w:r w:rsidR="00AD23CC" w:rsidRPr="005A096F">
        <w:rPr>
          <w:rFonts w:ascii="Arial" w:hAnsi="Arial" w:cs="Arial"/>
          <w:lang w:val="cy-GB"/>
        </w:rPr>
        <w:t>–</w:t>
      </w:r>
      <w:r w:rsidRPr="005A096F">
        <w:rPr>
          <w:rFonts w:ascii="Arial" w:hAnsi="Arial" w:cs="Arial"/>
          <w:lang w:val="cy-GB"/>
        </w:rPr>
        <w:t xml:space="preserve"> </w:t>
      </w:r>
      <w:r w:rsidR="00AD23CC" w:rsidRPr="005A096F">
        <w:rPr>
          <w:rFonts w:ascii="Arial" w:hAnsi="Arial" w:cs="Arial"/>
          <w:lang w:val="cy-GB"/>
        </w:rPr>
        <w:t xml:space="preserve">The </w:t>
      </w:r>
      <w:r w:rsidRPr="005A096F">
        <w:rPr>
          <w:rFonts w:ascii="Arial" w:hAnsi="Arial" w:cs="Arial"/>
          <w:lang w:val="cy-GB"/>
        </w:rPr>
        <w:t xml:space="preserve">Advice Network to focus on clarifying Welfare Reform, which </w:t>
      </w:r>
      <w:r w:rsidR="003C03D9">
        <w:rPr>
          <w:rFonts w:ascii="Arial" w:hAnsi="Arial" w:cs="Arial"/>
          <w:lang w:val="cy-GB"/>
        </w:rPr>
        <w:t>is</w:t>
      </w:r>
      <w:r w:rsidR="003C03D9" w:rsidRPr="005A096F">
        <w:rPr>
          <w:rFonts w:ascii="Arial" w:hAnsi="Arial" w:cs="Arial"/>
          <w:lang w:val="cy-GB"/>
        </w:rPr>
        <w:t xml:space="preserve"> </w:t>
      </w:r>
      <w:r w:rsidR="0080049E" w:rsidRPr="005A096F">
        <w:rPr>
          <w:rFonts w:ascii="Arial" w:hAnsi="Arial" w:cs="Arial"/>
          <w:lang w:val="cy-GB"/>
        </w:rPr>
        <w:t>not fully  understood by</w:t>
      </w:r>
      <w:r w:rsidRPr="005A096F">
        <w:rPr>
          <w:rFonts w:ascii="Arial" w:hAnsi="Arial" w:cs="Arial"/>
          <w:lang w:val="cy-GB"/>
        </w:rPr>
        <w:t xml:space="preserve"> those on benefits</w:t>
      </w:r>
      <w:r w:rsidR="0080049E" w:rsidRPr="005A096F">
        <w:rPr>
          <w:rFonts w:ascii="Arial" w:hAnsi="Arial" w:cs="Arial"/>
          <w:lang w:val="cy-GB"/>
        </w:rPr>
        <w:t>, who will be seriously affected</w:t>
      </w:r>
      <w:r w:rsidRPr="005A096F">
        <w:rPr>
          <w:rFonts w:ascii="Arial" w:hAnsi="Arial" w:cs="Arial"/>
          <w:lang w:val="cy-GB"/>
        </w:rPr>
        <w:t xml:space="preserve">. </w:t>
      </w:r>
      <w:r w:rsidR="0080049E" w:rsidRPr="005A096F">
        <w:rPr>
          <w:rFonts w:ascii="Arial" w:hAnsi="Arial" w:cs="Arial"/>
          <w:lang w:val="cy-GB"/>
        </w:rPr>
        <w:t xml:space="preserve">The </w:t>
      </w:r>
      <w:r w:rsidRPr="005A096F">
        <w:rPr>
          <w:rFonts w:ascii="Arial" w:hAnsi="Arial" w:cs="Arial"/>
          <w:lang w:val="cy-GB"/>
        </w:rPr>
        <w:t>Cou</w:t>
      </w:r>
      <w:r w:rsidR="00B113F3">
        <w:rPr>
          <w:rFonts w:ascii="Arial" w:hAnsi="Arial" w:cs="Arial"/>
          <w:lang w:val="cy-GB"/>
        </w:rPr>
        <w:t>n</w:t>
      </w:r>
      <w:r w:rsidRPr="005A096F">
        <w:rPr>
          <w:rFonts w:ascii="Arial" w:hAnsi="Arial" w:cs="Arial"/>
          <w:lang w:val="cy-GB"/>
        </w:rPr>
        <w:t xml:space="preserve">cil’s debt coalition has new </w:t>
      </w:r>
      <w:r w:rsidR="0080049E" w:rsidRPr="005A096F">
        <w:rPr>
          <w:rFonts w:ascii="Arial" w:hAnsi="Arial" w:cs="Arial"/>
          <w:lang w:val="cy-GB"/>
        </w:rPr>
        <w:t xml:space="preserve">centralised </w:t>
      </w:r>
      <w:r w:rsidRPr="005A096F">
        <w:rPr>
          <w:rFonts w:ascii="Arial" w:hAnsi="Arial" w:cs="Arial"/>
          <w:lang w:val="cy-GB"/>
        </w:rPr>
        <w:t>help line staffed by CAB, to make best use of resour</w:t>
      </w:r>
      <w:r w:rsidR="0080049E" w:rsidRPr="005A096F">
        <w:rPr>
          <w:rFonts w:ascii="Arial" w:hAnsi="Arial" w:cs="Arial"/>
          <w:lang w:val="cy-GB"/>
        </w:rPr>
        <w:t>ces for those in greatest need.</w:t>
      </w:r>
      <w:r w:rsidR="00D11356">
        <w:rPr>
          <w:rFonts w:ascii="Arial" w:hAnsi="Arial" w:cs="Arial"/>
          <w:lang w:val="cy-GB"/>
        </w:rPr>
        <w:t xml:space="preserve"> </w:t>
      </w:r>
      <w:r w:rsidR="0080049E" w:rsidRPr="005A096F">
        <w:rPr>
          <w:rFonts w:ascii="Arial" w:hAnsi="Arial" w:cs="Arial"/>
          <w:lang w:val="cy-GB"/>
        </w:rPr>
        <w:t>Jeremy Corbyn has raised issue of private sector tenancies. Private tenants are often in need of advice because of high rents, arrears and unscrupulous landlords but advice is not sufficiently targetted towards them.  Legal Aid provision is dwindling in the borough as providers find it increasingly financially difficult to keep their businesses located in Islington.</w:t>
      </w:r>
      <w:r w:rsidR="00B113F3">
        <w:rPr>
          <w:rFonts w:ascii="Arial" w:hAnsi="Arial" w:cs="Arial"/>
          <w:lang w:val="cy-GB"/>
        </w:rPr>
        <w:t xml:space="preserve"> </w:t>
      </w:r>
      <w:r w:rsidR="00AD23CC" w:rsidRPr="005A096F">
        <w:rPr>
          <w:rFonts w:ascii="Arial" w:hAnsi="Arial" w:cs="Arial"/>
          <w:lang w:val="cy-GB"/>
        </w:rPr>
        <w:t xml:space="preserve">A campaign is needed, via social media and elsewhere, to publicise implications of welfare reform. The next round table meeting </w:t>
      </w:r>
      <w:r w:rsidR="00213DF8" w:rsidRPr="005A096F">
        <w:rPr>
          <w:rFonts w:ascii="Arial" w:hAnsi="Arial" w:cs="Arial"/>
          <w:lang w:val="cy-GB"/>
        </w:rPr>
        <w:t xml:space="preserve">in January </w:t>
      </w:r>
      <w:r w:rsidR="00AD23CC" w:rsidRPr="005A096F">
        <w:rPr>
          <w:rFonts w:ascii="Arial" w:hAnsi="Arial" w:cs="Arial"/>
          <w:lang w:val="cy-GB"/>
        </w:rPr>
        <w:t xml:space="preserve">will address this issue, and items for the agenda should be fed to </w:t>
      </w:r>
      <w:r w:rsidR="00507D43" w:rsidRPr="005A096F">
        <w:rPr>
          <w:rFonts w:ascii="Arial" w:hAnsi="Arial" w:cs="Arial"/>
          <w:lang w:val="cy-GB"/>
        </w:rPr>
        <w:t>C</w:t>
      </w:r>
      <w:r w:rsidR="00507D43">
        <w:rPr>
          <w:rFonts w:ascii="Arial" w:hAnsi="Arial" w:cs="Arial"/>
          <w:lang w:val="cy-GB"/>
        </w:rPr>
        <w:t>T</w:t>
      </w:r>
      <w:r w:rsidR="00AD23CC" w:rsidRPr="005A096F">
        <w:rPr>
          <w:rFonts w:ascii="Arial" w:hAnsi="Arial" w:cs="Arial"/>
          <w:lang w:val="cy-GB"/>
        </w:rPr>
        <w:t>.</w:t>
      </w:r>
    </w:p>
    <w:p w:rsidR="00D03318" w:rsidRPr="005A096F" w:rsidRDefault="00D03318" w:rsidP="00D03318">
      <w:pPr>
        <w:spacing w:after="0" w:line="240" w:lineRule="auto"/>
        <w:rPr>
          <w:rFonts w:ascii="Arial" w:hAnsi="Arial" w:cs="Arial"/>
          <w:b/>
        </w:rPr>
      </w:pPr>
    </w:p>
    <w:p w:rsidR="00D03318" w:rsidRPr="005A096F" w:rsidRDefault="00D03318" w:rsidP="00D03318">
      <w:pPr>
        <w:spacing w:after="0" w:line="240" w:lineRule="auto"/>
        <w:rPr>
          <w:rFonts w:ascii="Arial" w:hAnsi="Arial" w:cs="Arial"/>
        </w:rPr>
      </w:pPr>
      <w:r w:rsidRPr="005A096F">
        <w:rPr>
          <w:rFonts w:ascii="Arial" w:hAnsi="Arial" w:cs="Arial"/>
          <w:b/>
        </w:rPr>
        <w:t>5. Community Chest update: Rob Hamilton</w:t>
      </w:r>
    </w:p>
    <w:p w:rsidR="00D03318" w:rsidRPr="005A096F" w:rsidRDefault="00D03318" w:rsidP="00D03318">
      <w:pPr>
        <w:spacing w:after="0" w:line="240" w:lineRule="auto"/>
        <w:rPr>
          <w:rFonts w:ascii="Arial" w:hAnsi="Arial" w:cs="Arial"/>
          <w:b/>
        </w:rPr>
      </w:pPr>
    </w:p>
    <w:p w:rsidR="00213DF8" w:rsidRPr="005A096F" w:rsidRDefault="00213DF8" w:rsidP="00D03318">
      <w:pPr>
        <w:spacing w:after="0" w:line="240" w:lineRule="auto"/>
        <w:rPr>
          <w:rFonts w:ascii="Arial" w:hAnsi="Arial" w:cs="Arial"/>
        </w:rPr>
      </w:pPr>
      <w:r w:rsidRPr="005A096F">
        <w:rPr>
          <w:rFonts w:ascii="Arial" w:hAnsi="Arial" w:cs="Arial"/>
        </w:rPr>
        <w:t>Football projects are not a funding priority for the Community Chest Fund, as this activity is available in many places in the borough. Applications for sports projects will be accepted as long as they can demonstrate they are addressing a specific community need.</w:t>
      </w:r>
    </w:p>
    <w:p w:rsidR="00D03318" w:rsidRPr="005A096F" w:rsidRDefault="00D03318" w:rsidP="00D03318">
      <w:pPr>
        <w:widowControl w:val="0"/>
        <w:spacing w:after="0" w:line="240" w:lineRule="auto"/>
        <w:rPr>
          <w:rFonts w:ascii="Arial" w:hAnsi="Arial" w:cs="Arial"/>
          <w:lang w:val="cy-GB"/>
        </w:rPr>
      </w:pPr>
      <w:r w:rsidRPr="005A096F">
        <w:rPr>
          <w:rFonts w:ascii="Arial" w:hAnsi="Arial" w:cs="Arial"/>
          <w:lang w:val="cy-GB"/>
        </w:rPr>
        <w:t>RH distributed and talked through a document providing a breakdown of funding allocation so far. The deadline for applications for the final round of funding in 2012/13 will be Wednesday the 5th of December.</w:t>
      </w:r>
      <w:r w:rsidR="00B113F3">
        <w:rPr>
          <w:rFonts w:ascii="Arial" w:hAnsi="Arial" w:cs="Arial"/>
          <w:lang w:val="cy-GB"/>
        </w:rPr>
        <w:t xml:space="preserve"> Applications from groups with less than £50,000 turnover are favoured</w:t>
      </w:r>
      <w:r w:rsidR="00507D43">
        <w:rPr>
          <w:rFonts w:ascii="Arial" w:hAnsi="Arial" w:cs="Arial"/>
          <w:lang w:val="cy-GB"/>
        </w:rPr>
        <w:t>, though all applications are considered.</w:t>
      </w:r>
    </w:p>
    <w:p w:rsidR="00D03318" w:rsidRPr="005A096F" w:rsidRDefault="00D03318" w:rsidP="00D03318">
      <w:pPr>
        <w:widowControl w:val="0"/>
        <w:spacing w:after="0" w:line="240" w:lineRule="auto"/>
        <w:rPr>
          <w:rFonts w:ascii="Arial" w:hAnsi="Arial" w:cs="Arial"/>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6. Feedback on VCS – Council R</w:t>
      </w:r>
      <w:r w:rsidR="0068671E" w:rsidRPr="005A096F">
        <w:rPr>
          <w:rFonts w:ascii="Arial" w:hAnsi="Arial" w:cs="Arial"/>
          <w:b/>
        </w:rPr>
        <w:t xml:space="preserve">oundtable meetings: Youth unemployment </w:t>
      </w:r>
    </w:p>
    <w:p w:rsidR="0068671E" w:rsidRDefault="0068671E" w:rsidP="00D03318">
      <w:pPr>
        <w:spacing w:after="0" w:line="240" w:lineRule="auto"/>
        <w:rPr>
          <w:rFonts w:ascii="Arial" w:hAnsi="Arial" w:cs="Arial"/>
          <w:b/>
        </w:rPr>
      </w:pPr>
    </w:p>
    <w:p w:rsidR="00E02C4A" w:rsidRPr="00E02C4A" w:rsidRDefault="00E02C4A" w:rsidP="00E02C4A">
      <w:pPr>
        <w:spacing w:after="0" w:line="240" w:lineRule="auto"/>
        <w:rPr>
          <w:rFonts w:ascii="Arial" w:hAnsi="Arial" w:cs="Arial"/>
        </w:rPr>
      </w:pPr>
      <w:r w:rsidRPr="00E02C4A">
        <w:rPr>
          <w:rFonts w:ascii="Arial" w:hAnsi="Arial" w:cs="Arial"/>
        </w:rPr>
        <w:t>Key points</w:t>
      </w:r>
      <w:r>
        <w:rPr>
          <w:rFonts w:ascii="Arial" w:hAnsi="Arial" w:cs="Arial"/>
        </w:rPr>
        <w:t xml:space="preserve"> for the VCS from the meeting were:</w:t>
      </w:r>
    </w:p>
    <w:p w:rsidR="00E02C4A" w:rsidRP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The relationship between young people and JCP could be improved if they worked with the voluntary sector to engage with individuals and families.</w:t>
      </w:r>
    </w:p>
    <w:p w:rsidR="00E02C4A" w:rsidRP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 xml:space="preserve">Voluntary sector organisations can provide work experience and volunteering </w:t>
      </w:r>
      <w:r w:rsidRPr="00E02C4A">
        <w:rPr>
          <w:rFonts w:ascii="Arial" w:hAnsi="Arial" w:cs="Arial"/>
          <w:lang w:val="cy-GB"/>
        </w:rPr>
        <w:lastRenderedPageBreak/>
        <w:t>opportunities but organisations often lack the financial resources that this requires.</w:t>
      </w:r>
    </w:p>
    <w:p w:rsidR="00E02C4A" w:rsidRP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More partnership work/ communication between the voluntary sector and Jobcentre Plus was welcomed. A working group to improve communication was suggested.</w:t>
      </w:r>
    </w:p>
    <w:p w:rsidR="00E02C4A" w:rsidRP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There is no funding available to help organisations provide work experience and volunteer opportunities. There may be scope for creativity within the Flexible Support Fund. A small collective bid that was clearly linked to employment was suggested. This would need to be for ‘new’ activity i.e. not currently being provided.</w:t>
      </w:r>
    </w:p>
    <w:p w:rsidR="00E02C4A" w:rsidRP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There are opportunities available to the sector through external funding (not Work Programme) to develop more creative ways to engage young people.</w:t>
      </w:r>
    </w:p>
    <w:p w:rsidR="00E02C4A" w:rsidRP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Links with youth services could be improved as it provides very positive role models. Linking employment support and opportunities to youth services more consistently would be beneficial.</w:t>
      </w:r>
    </w:p>
    <w:p w:rsidR="00E02C4A"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Enable young people to develop learning from different people and in different environments. Focus provision for young people with opportunities to gain broader experience across a range of sectors (creative, sport, caring etc.)</w:t>
      </w:r>
      <w:r>
        <w:rPr>
          <w:rFonts w:ascii="Arial" w:hAnsi="Arial" w:cs="Arial"/>
          <w:lang w:val="cy-GB"/>
        </w:rPr>
        <w:t>. The VCS is well placed to offer this variety.</w:t>
      </w:r>
    </w:p>
    <w:p w:rsidR="00E02C4A" w:rsidRDefault="00E02C4A" w:rsidP="00E02C4A">
      <w:pPr>
        <w:widowControl w:val="0"/>
        <w:spacing w:after="0" w:line="240" w:lineRule="auto"/>
        <w:rPr>
          <w:rFonts w:ascii="Arial" w:hAnsi="Arial" w:cs="Arial"/>
          <w:lang w:val="cy-GB"/>
        </w:rPr>
      </w:pPr>
    </w:p>
    <w:p w:rsidR="00E02C4A" w:rsidRPr="00E02C4A" w:rsidRDefault="00E02C4A" w:rsidP="00E02C4A">
      <w:pPr>
        <w:widowControl w:val="0"/>
        <w:spacing w:after="0" w:line="240" w:lineRule="auto"/>
        <w:rPr>
          <w:rFonts w:ascii="Arial" w:hAnsi="Arial" w:cs="Arial"/>
          <w:lang w:val="cy-GB"/>
        </w:rPr>
      </w:pPr>
      <w:r>
        <w:rPr>
          <w:rFonts w:ascii="Arial" w:hAnsi="Arial" w:cs="Arial"/>
          <w:lang w:val="cy-GB"/>
        </w:rPr>
        <w:t>The relevant action for the VCS was:</w:t>
      </w:r>
    </w:p>
    <w:p w:rsidR="00D03318" w:rsidRPr="005A096F" w:rsidRDefault="00E02C4A" w:rsidP="00E02C4A">
      <w:pPr>
        <w:widowControl w:val="0"/>
        <w:numPr>
          <w:ilvl w:val="0"/>
          <w:numId w:val="28"/>
        </w:numPr>
        <w:spacing w:after="0" w:line="240" w:lineRule="auto"/>
        <w:rPr>
          <w:rFonts w:ascii="Arial" w:hAnsi="Arial" w:cs="Arial"/>
          <w:lang w:val="cy-GB"/>
        </w:rPr>
      </w:pPr>
      <w:r w:rsidRPr="00E02C4A">
        <w:rPr>
          <w:rFonts w:ascii="Arial" w:hAnsi="Arial" w:cs="Arial"/>
          <w:lang w:val="cy-GB"/>
        </w:rPr>
        <w:t>Work with youth services to develop the link with employment support and opportunities for young people.</w:t>
      </w:r>
    </w:p>
    <w:p w:rsidR="00D03318" w:rsidRPr="005A096F" w:rsidRDefault="00D03318" w:rsidP="00D03318">
      <w:pPr>
        <w:widowControl w:val="0"/>
        <w:spacing w:after="0" w:line="240" w:lineRule="auto"/>
        <w:rPr>
          <w:rFonts w:ascii="Arial" w:hAnsi="Arial" w:cs="Arial"/>
          <w:color w:val="948A54"/>
          <w:lang w:val="cy-GB"/>
        </w:rPr>
      </w:pPr>
    </w:p>
    <w:p w:rsidR="00D03318" w:rsidRPr="005A096F" w:rsidRDefault="00D03318" w:rsidP="00D03318">
      <w:pPr>
        <w:tabs>
          <w:tab w:val="num" w:pos="720"/>
        </w:tabs>
        <w:spacing w:after="0" w:line="240" w:lineRule="auto"/>
        <w:rPr>
          <w:rFonts w:ascii="Arial" w:hAnsi="Arial" w:cs="Arial"/>
          <w:b/>
        </w:rPr>
      </w:pPr>
      <w:r w:rsidRPr="005A096F">
        <w:rPr>
          <w:rFonts w:ascii="Arial" w:hAnsi="Arial" w:cs="Arial"/>
          <w:b/>
        </w:rPr>
        <w:t>7. Voluntary Sector Conference</w:t>
      </w:r>
    </w:p>
    <w:p w:rsidR="00B57E1B" w:rsidRPr="005A096F" w:rsidRDefault="00B57E1B" w:rsidP="00D03318">
      <w:pPr>
        <w:tabs>
          <w:tab w:val="num" w:pos="720"/>
        </w:tabs>
        <w:spacing w:after="0" w:line="240" w:lineRule="auto"/>
        <w:rPr>
          <w:rFonts w:ascii="Arial" w:hAnsi="Arial" w:cs="Arial"/>
        </w:rPr>
      </w:pPr>
      <w:r w:rsidRPr="005A096F">
        <w:rPr>
          <w:rFonts w:ascii="Arial" w:hAnsi="Arial" w:cs="Arial"/>
        </w:rPr>
        <w:t xml:space="preserve">Brief information needed in advance of the conference about networks and their activities. </w:t>
      </w:r>
    </w:p>
    <w:p w:rsidR="00B57E1B" w:rsidRPr="005A096F" w:rsidRDefault="00B57E1B" w:rsidP="00D03318">
      <w:pPr>
        <w:tabs>
          <w:tab w:val="num" w:pos="720"/>
        </w:tabs>
        <w:spacing w:after="0" w:line="240" w:lineRule="auto"/>
        <w:rPr>
          <w:rFonts w:ascii="Arial" w:hAnsi="Arial" w:cs="Arial"/>
        </w:rPr>
      </w:pPr>
      <w:r w:rsidRPr="005A096F">
        <w:rPr>
          <w:rFonts w:ascii="Arial" w:hAnsi="Arial" w:cs="Arial"/>
        </w:rPr>
        <w:t xml:space="preserve">Note-taking and facilitating volunteers are needed and should notify </w:t>
      </w:r>
      <w:r w:rsidR="00507D43" w:rsidRPr="005A096F">
        <w:rPr>
          <w:rFonts w:ascii="Arial" w:hAnsi="Arial" w:cs="Arial"/>
        </w:rPr>
        <w:t>C</w:t>
      </w:r>
      <w:r w:rsidR="00507D43">
        <w:rPr>
          <w:rFonts w:ascii="Arial" w:hAnsi="Arial" w:cs="Arial"/>
        </w:rPr>
        <w:t>T</w:t>
      </w:r>
      <w:r w:rsidR="00507D43" w:rsidRPr="005A096F">
        <w:rPr>
          <w:rFonts w:ascii="Arial" w:hAnsi="Arial" w:cs="Arial"/>
        </w:rPr>
        <w:t xml:space="preserve"> </w:t>
      </w:r>
      <w:r w:rsidRPr="005A096F">
        <w:rPr>
          <w:rFonts w:ascii="Arial" w:hAnsi="Arial" w:cs="Arial"/>
        </w:rPr>
        <w:t>of their availability.</w:t>
      </w:r>
    </w:p>
    <w:p w:rsidR="00B57E1B" w:rsidRPr="005A096F" w:rsidRDefault="00B57E1B" w:rsidP="00D03318">
      <w:pPr>
        <w:tabs>
          <w:tab w:val="num" w:pos="720"/>
        </w:tabs>
        <w:spacing w:after="0" w:line="240" w:lineRule="auto"/>
        <w:rPr>
          <w:rFonts w:ascii="Arial" w:hAnsi="Arial" w:cs="Arial"/>
        </w:rPr>
      </w:pPr>
      <w:r w:rsidRPr="005A096F">
        <w:rPr>
          <w:rFonts w:ascii="Arial" w:hAnsi="Arial" w:cs="Arial"/>
        </w:rPr>
        <w:t xml:space="preserve">If members are interested in setting up an information stall for their networks they should let </w:t>
      </w:r>
      <w:r w:rsidR="00507D43" w:rsidRPr="005A096F">
        <w:rPr>
          <w:rFonts w:ascii="Arial" w:hAnsi="Arial" w:cs="Arial"/>
        </w:rPr>
        <w:t>C</w:t>
      </w:r>
      <w:r w:rsidR="00507D43">
        <w:rPr>
          <w:rFonts w:ascii="Arial" w:hAnsi="Arial" w:cs="Arial"/>
        </w:rPr>
        <w:t>T</w:t>
      </w:r>
      <w:r w:rsidR="00507D43" w:rsidRPr="005A096F">
        <w:rPr>
          <w:rFonts w:ascii="Arial" w:hAnsi="Arial" w:cs="Arial"/>
        </w:rPr>
        <w:t xml:space="preserve"> </w:t>
      </w:r>
      <w:r w:rsidRPr="005A096F">
        <w:rPr>
          <w:rFonts w:ascii="Arial" w:hAnsi="Arial" w:cs="Arial"/>
        </w:rPr>
        <w:t xml:space="preserve">know.  </w:t>
      </w:r>
    </w:p>
    <w:p w:rsidR="00B57E1B" w:rsidRPr="005A096F" w:rsidRDefault="00B57E1B" w:rsidP="00D03318">
      <w:pPr>
        <w:tabs>
          <w:tab w:val="num" w:pos="720"/>
        </w:tabs>
        <w:spacing w:after="0" w:line="240" w:lineRule="auto"/>
        <w:rPr>
          <w:rFonts w:ascii="Arial" w:hAnsi="Arial" w:cs="Arial"/>
          <w:b/>
        </w:rPr>
      </w:pPr>
    </w:p>
    <w:p w:rsidR="00D03318" w:rsidRPr="005A096F" w:rsidRDefault="00D03318" w:rsidP="00D03318">
      <w:pPr>
        <w:spacing w:after="0" w:line="240" w:lineRule="auto"/>
        <w:rPr>
          <w:rFonts w:ascii="Arial" w:hAnsi="Arial" w:cs="Arial"/>
          <w:b/>
        </w:rPr>
      </w:pPr>
      <w:r w:rsidRPr="005A096F">
        <w:rPr>
          <w:rFonts w:ascii="Arial" w:hAnsi="Arial" w:cs="Arial"/>
          <w:b/>
        </w:rPr>
        <w:t>8. ICN Membership</w:t>
      </w:r>
    </w:p>
    <w:p w:rsidR="00D03318" w:rsidRPr="005A096F" w:rsidRDefault="00507D43" w:rsidP="00D03318">
      <w:pPr>
        <w:spacing w:after="0" w:line="240" w:lineRule="auto"/>
        <w:rPr>
          <w:rFonts w:ascii="Arial" w:hAnsi="Arial" w:cs="Arial"/>
        </w:rPr>
      </w:pPr>
      <w:r>
        <w:rPr>
          <w:rFonts w:ascii="Arial" w:hAnsi="Arial" w:cs="Arial"/>
        </w:rPr>
        <w:t>The membership renewal process has concluded and some networks are no longer members.</w:t>
      </w:r>
    </w:p>
    <w:p w:rsidR="00B57E1B" w:rsidRPr="005A096F" w:rsidRDefault="00B57E1B" w:rsidP="00D03318">
      <w:pPr>
        <w:spacing w:after="0" w:line="240" w:lineRule="auto"/>
        <w:rPr>
          <w:rFonts w:ascii="Arial" w:hAnsi="Arial" w:cs="Arial"/>
        </w:rPr>
      </w:pPr>
      <w:r w:rsidRPr="005A096F">
        <w:rPr>
          <w:rFonts w:ascii="Arial" w:hAnsi="Arial" w:cs="Arial"/>
        </w:rPr>
        <w:t>Childcare Trust is back in existence and may be interested in being involved.</w:t>
      </w:r>
    </w:p>
    <w:p w:rsidR="00B57E1B" w:rsidRPr="005A096F" w:rsidRDefault="00B57E1B" w:rsidP="00D03318">
      <w:pPr>
        <w:spacing w:after="0" w:line="240" w:lineRule="auto"/>
        <w:rPr>
          <w:rFonts w:ascii="Arial" w:hAnsi="Arial" w:cs="Arial"/>
        </w:rPr>
      </w:pPr>
    </w:p>
    <w:p w:rsidR="00D03318" w:rsidRPr="005A096F" w:rsidRDefault="00D03318" w:rsidP="00D03318">
      <w:pPr>
        <w:spacing w:after="0" w:line="240" w:lineRule="auto"/>
        <w:rPr>
          <w:rFonts w:ascii="Arial" w:hAnsi="Arial" w:cs="Arial"/>
          <w:b/>
        </w:rPr>
      </w:pPr>
      <w:r w:rsidRPr="005A096F">
        <w:rPr>
          <w:rFonts w:ascii="Arial" w:hAnsi="Arial" w:cs="Arial"/>
          <w:b/>
        </w:rPr>
        <w:t>9. AOB</w:t>
      </w:r>
    </w:p>
    <w:p w:rsidR="00D03318" w:rsidRPr="005A096F" w:rsidRDefault="00B57E1B" w:rsidP="00D03318">
      <w:pPr>
        <w:widowControl w:val="0"/>
        <w:spacing w:after="0" w:line="240" w:lineRule="auto"/>
        <w:rPr>
          <w:rFonts w:ascii="Arial" w:hAnsi="Arial" w:cs="Arial"/>
          <w:lang w:val="cy-GB"/>
        </w:rPr>
      </w:pPr>
      <w:r w:rsidRPr="005A096F">
        <w:rPr>
          <w:rFonts w:ascii="Arial" w:hAnsi="Arial" w:cs="Arial"/>
          <w:lang w:val="cy-GB"/>
        </w:rPr>
        <w:t>D</w:t>
      </w:r>
      <w:r w:rsidR="00D03318" w:rsidRPr="005A096F">
        <w:rPr>
          <w:rFonts w:ascii="Arial" w:hAnsi="Arial" w:cs="Arial"/>
          <w:lang w:val="cy-GB"/>
        </w:rPr>
        <w:t>ate of next meeting:</w:t>
      </w:r>
      <w:r w:rsidRPr="005A096F">
        <w:rPr>
          <w:rFonts w:ascii="Arial" w:hAnsi="Arial" w:cs="Arial"/>
          <w:lang w:val="cy-GB"/>
        </w:rPr>
        <w:t xml:space="preserve"> </w:t>
      </w:r>
      <w:r w:rsidR="00507D43">
        <w:rPr>
          <w:rFonts w:ascii="Arial" w:hAnsi="Arial" w:cs="Arial"/>
          <w:lang w:val="cy-GB"/>
        </w:rPr>
        <w:t>16th January 2013, 10 – 12am, Voluntary Action Islington.</w:t>
      </w:r>
    </w:p>
    <w:sectPr w:rsidR="00D03318" w:rsidRPr="005A096F" w:rsidSect="00D03318">
      <w:headerReference w:type="default" r:id="rId8"/>
      <w:footerReference w:type="even" r:id="rId9"/>
      <w:footerReference w:type="default" r:id="rId10"/>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3D" w:rsidRDefault="0008723D">
      <w:r>
        <w:separator/>
      </w:r>
    </w:p>
  </w:endnote>
  <w:endnote w:type="continuationSeparator" w:id="0">
    <w:p w:rsidR="0008723D" w:rsidRDefault="0008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end"/>
    </w:r>
  </w:p>
  <w:p w:rsidR="00D03318" w:rsidRDefault="00D03318" w:rsidP="00D0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separate"/>
    </w:r>
    <w:r w:rsidR="00394581">
      <w:rPr>
        <w:rStyle w:val="PageNumber"/>
        <w:noProof/>
      </w:rPr>
      <w:t>1</w:t>
    </w:r>
    <w:r>
      <w:rPr>
        <w:rStyle w:val="PageNumber"/>
      </w:rPr>
      <w:fldChar w:fldCharType="end"/>
    </w:r>
  </w:p>
  <w:p w:rsidR="00D03318" w:rsidRDefault="00D03318" w:rsidP="00D03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3D" w:rsidRDefault="0008723D">
      <w:r>
        <w:separator/>
      </w:r>
    </w:p>
  </w:footnote>
  <w:footnote w:type="continuationSeparator" w:id="0">
    <w:p w:rsidR="0008723D" w:rsidRDefault="0008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11356" w:rsidP="00D03318">
    <w:pPr>
      <w:pStyle w:val="Header"/>
      <w:jc w:val="center"/>
    </w:pPr>
    <w:r>
      <w:rPr>
        <w:noProof/>
        <w:lang w:eastAsia="en-GB"/>
      </w:rPr>
      <w:drawing>
        <wp:inline distT="0" distB="0" distL="0" distR="0">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672F0"/>
    <w:lvl w:ilvl="0">
      <w:start w:val="1"/>
      <w:numFmt w:val="decimal"/>
      <w:lvlText w:val="%1."/>
      <w:lvlJc w:val="left"/>
      <w:pPr>
        <w:tabs>
          <w:tab w:val="num" w:pos="1492"/>
        </w:tabs>
        <w:ind w:left="1492" w:hanging="360"/>
      </w:pPr>
    </w:lvl>
  </w:abstractNum>
  <w:abstractNum w:abstractNumId="1">
    <w:nsid w:val="FFFFFF7D"/>
    <w:multiLevelType w:val="singleLevel"/>
    <w:tmpl w:val="EA881396"/>
    <w:lvl w:ilvl="0">
      <w:start w:val="1"/>
      <w:numFmt w:val="decimal"/>
      <w:lvlText w:val="%1."/>
      <w:lvlJc w:val="left"/>
      <w:pPr>
        <w:tabs>
          <w:tab w:val="num" w:pos="1209"/>
        </w:tabs>
        <w:ind w:left="1209" w:hanging="360"/>
      </w:pPr>
    </w:lvl>
  </w:abstractNum>
  <w:abstractNum w:abstractNumId="2">
    <w:nsid w:val="FFFFFF7E"/>
    <w:multiLevelType w:val="singleLevel"/>
    <w:tmpl w:val="E4CAD72C"/>
    <w:lvl w:ilvl="0">
      <w:start w:val="1"/>
      <w:numFmt w:val="decimal"/>
      <w:lvlText w:val="%1."/>
      <w:lvlJc w:val="left"/>
      <w:pPr>
        <w:tabs>
          <w:tab w:val="num" w:pos="926"/>
        </w:tabs>
        <w:ind w:left="926" w:hanging="360"/>
      </w:pPr>
    </w:lvl>
  </w:abstractNum>
  <w:abstractNum w:abstractNumId="3">
    <w:nsid w:val="FFFFFF7F"/>
    <w:multiLevelType w:val="singleLevel"/>
    <w:tmpl w:val="31D06722"/>
    <w:lvl w:ilvl="0">
      <w:start w:val="1"/>
      <w:numFmt w:val="decimal"/>
      <w:lvlText w:val="%1."/>
      <w:lvlJc w:val="left"/>
      <w:pPr>
        <w:tabs>
          <w:tab w:val="num" w:pos="643"/>
        </w:tabs>
        <w:ind w:left="643" w:hanging="360"/>
      </w:pPr>
    </w:lvl>
  </w:abstractNum>
  <w:abstractNum w:abstractNumId="4">
    <w:nsid w:val="FFFFFF80"/>
    <w:multiLevelType w:val="singleLevel"/>
    <w:tmpl w:val="1FA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8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E1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2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C32"/>
    <w:lvl w:ilvl="0">
      <w:start w:val="1"/>
      <w:numFmt w:val="decimal"/>
      <w:lvlText w:val="%1."/>
      <w:lvlJc w:val="left"/>
      <w:pPr>
        <w:tabs>
          <w:tab w:val="num" w:pos="360"/>
        </w:tabs>
        <w:ind w:left="360" w:hanging="360"/>
      </w:pPr>
    </w:lvl>
  </w:abstractNum>
  <w:abstractNum w:abstractNumId="9">
    <w:nsid w:val="FFFFFF89"/>
    <w:multiLevelType w:val="singleLevel"/>
    <w:tmpl w:val="A554322C"/>
    <w:lvl w:ilvl="0">
      <w:start w:val="1"/>
      <w:numFmt w:val="bullet"/>
      <w:lvlText w:val=""/>
      <w:lvlJc w:val="left"/>
      <w:pPr>
        <w:tabs>
          <w:tab w:val="num" w:pos="360"/>
        </w:tabs>
        <w:ind w:left="360" w:hanging="360"/>
      </w:pPr>
      <w:rPr>
        <w:rFonts w:ascii="Symbol" w:hAnsi="Symbol" w:hint="default"/>
      </w:rPr>
    </w:lvl>
  </w:abstractNum>
  <w:abstractNum w:abstractNumId="10">
    <w:nsid w:val="098A2445"/>
    <w:multiLevelType w:val="hybridMultilevel"/>
    <w:tmpl w:val="9AB6B6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FE6A52"/>
    <w:multiLevelType w:val="hybridMultilevel"/>
    <w:tmpl w:val="4F22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9F91362"/>
    <w:multiLevelType w:val="hybridMultilevel"/>
    <w:tmpl w:val="90E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4F37C2"/>
    <w:multiLevelType w:val="hybridMultilevel"/>
    <w:tmpl w:val="1F16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036C59"/>
    <w:multiLevelType w:val="hybridMultilevel"/>
    <w:tmpl w:val="E3D2A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8E51F2"/>
    <w:multiLevelType w:val="hybridMultilevel"/>
    <w:tmpl w:val="F29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890FF9"/>
    <w:multiLevelType w:val="hybridMultilevel"/>
    <w:tmpl w:val="35C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56DF2"/>
    <w:multiLevelType w:val="hybridMultilevel"/>
    <w:tmpl w:val="69E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5638F1"/>
    <w:multiLevelType w:val="hybridMultilevel"/>
    <w:tmpl w:val="8EE45E2C"/>
    <w:lvl w:ilvl="0" w:tplc="1F8211DC">
      <w:start w:val="1"/>
      <w:numFmt w:val="bullet"/>
      <w:lvlText w:val=""/>
      <w:lvlJc w:val="left"/>
      <w:pPr>
        <w:tabs>
          <w:tab w:val="num" w:pos="473"/>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910EF0"/>
    <w:multiLevelType w:val="hybridMultilevel"/>
    <w:tmpl w:val="3AF8CE5C"/>
    <w:lvl w:ilvl="0" w:tplc="B6E61A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44690E"/>
    <w:multiLevelType w:val="hybridMultilevel"/>
    <w:tmpl w:val="0DC454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C405154"/>
    <w:multiLevelType w:val="hybridMultilevel"/>
    <w:tmpl w:val="C56404FA"/>
    <w:lvl w:ilvl="0" w:tplc="C8365DCC">
      <w:start w:val="5"/>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553BDA"/>
    <w:multiLevelType w:val="hybridMultilevel"/>
    <w:tmpl w:val="33F0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C22D1B"/>
    <w:multiLevelType w:val="hybridMultilevel"/>
    <w:tmpl w:val="625CC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E2423AF"/>
    <w:multiLevelType w:val="hybridMultilevel"/>
    <w:tmpl w:val="351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C22AA"/>
    <w:multiLevelType w:val="hybridMultilevel"/>
    <w:tmpl w:val="43B6058C"/>
    <w:lvl w:ilvl="0" w:tplc="0F66049C">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487DC4"/>
    <w:multiLevelType w:val="hybridMultilevel"/>
    <w:tmpl w:val="577A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A3219CC"/>
    <w:multiLevelType w:val="hybridMultilevel"/>
    <w:tmpl w:val="96CED5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4"/>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3"/>
  </w:num>
  <w:num w:numId="8">
    <w:abstractNumId w:val="14"/>
  </w:num>
  <w:num w:numId="9">
    <w:abstractNumId w:val="26"/>
  </w:num>
  <w:num w:numId="10">
    <w:abstractNumId w:val="17"/>
  </w:num>
  <w:num w:numId="11">
    <w:abstractNumId w:val="15"/>
  </w:num>
  <w:num w:numId="12">
    <w:abstractNumId w:val="23"/>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7"/>
  </w:num>
  <w:num w:numId="26">
    <w:abstractNumId w:val="2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6C"/>
    <w:rsid w:val="0008723D"/>
    <w:rsid w:val="00160BB2"/>
    <w:rsid w:val="00213DF8"/>
    <w:rsid w:val="00215112"/>
    <w:rsid w:val="002E69EA"/>
    <w:rsid w:val="00394581"/>
    <w:rsid w:val="003A1916"/>
    <w:rsid w:val="003C03D9"/>
    <w:rsid w:val="00507D43"/>
    <w:rsid w:val="00582CB8"/>
    <w:rsid w:val="005A096F"/>
    <w:rsid w:val="006609BE"/>
    <w:rsid w:val="0068671E"/>
    <w:rsid w:val="0080049E"/>
    <w:rsid w:val="008F6B3F"/>
    <w:rsid w:val="009463D9"/>
    <w:rsid w:val="00A603EB"/>
    <w:rsid w:val="00A74B68"/>
    <w:rsid w:val="00A77478"/>
    <w:rsid w:val="00AD23CC"/>
    <w:rsid w:val="00B113F3"/>
    <w:rsid w:val="00B24FE3"/>
    <w:rsid w:val="00B57E1B"/>
    <w:rsid w:val="00C422E6"/>
    <w:rsid w:val="00D03318"/>
    <w:rsid w:val="00D11356"/>
    <w:rsid w:val="00D90AE3"/>
    <w:rsid w:val="00E02C4A"/>
    <w:rsid w:val="00E430A5"/>
    <w:rsid w:val="00FF0C0B"/>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584">
      <w:bodyDiv w:val="1"/>
      <w:marLeft w:val="0"/>
      <w:marRight w:val="0"/>
      <w:marTop w:val="0"/>
      <w:marBottom w:val="0"/>
      <w:divBdr>
        <w:top w:val="none" w:sz="0" w:space="0" w:color="auto"/>
        <w:left w:val="none" w:sz="0" w:space="0" w:color="auto"/>
        <w:bottom w:val="none" w:sz="0" w:space="0" w:color="auto"/>
        <w:right w:val="none" w:sz="0" w:space="0" w:color="auto"/>
      </w:divBdr>
    </w:div>
    <w:div w:id="731346180">
      <w:bodyDiv w:val="1"/>
      <w:marLeft w:val="0"/>
      <w:marRight w:val="0"/>
      <w:marTop w:val="0"/>
      <w:marBottom w:val="0"/>
      <w:divBdr>
        <w:top w:val="none" w:sz="0" w:space="0" w:color="auto"/>
        <w:left w:val="none" w:sz="0" w:space="0" w:color="auto"/>
        <w:bottom w:val="none" w:sz="0" w:space="0" w:color="auto"/>
        <w:right w:val="none" w:sz="0" w:space="0" w:color="auto"/>
      </w:divBdr>
    </w:div>
    <w:div w:id="837891523">
      <w:bodyDiv w:val="1"/>
      <w:marLeft w:val="0"/>
      <w:marRight w:val="0"/>
      <w:marTop w:val="0"/>
      <w:marBottom w:val="0"/>
      <w:divBdr>
        <w:top w:val="none" w:sz="0" w:space="0" w:color="auto"/>
        <w:left w:val="none" w:sz="0" w:space="0" w:color="auto"/>
        <w:bottom w:val="none" w:sz="0" w:space="0" w:color="auto"/>
        <w:right w:val="none" w:sz="0" w:space="0" w:color="auto"/>
      </w:divBdr>
    </w:div>
    <w:div w:id="1001589342">
      <w:bodyDiv w:val="1"/>
      <w:marLeft w:val="0"/>
      <w:marRight w:val="0"/>
      <w:marTop w:val="0"/>
      <w:marBottom w:val="0"/>
      <w:divBdr>
        <w:top w:val="none" w:sz="0" w:space="0" w:color="auto"/>
        <w:left w:val="none" w:sz="0" w:space="0" w:color="auto"/>
        <w:bottom w:val="none" w:sz="0" w:space="0" w:color="auto"/>
        <w:right w:val="none" w:sz="0" w:space="0" w:color="auto"/>
      </w:divBdr>
    </w:div>
    <w:div w:id="1372539139">
      <w:bodyDiv w:val="1"/>
      <w:marLeft w:val="0"/>
      <w:marRight w:val="0"/>
      <w:marTop w:val="0"/>
      <w:marBottom w:val="0"/>
      <w:divBdr>
        <w:top w:val="none" w:sz="0" w:space="0" w:color="auto"/>
        <w:left w:val="none" w:sz="0" w:space="0" w:color="auto"/>
        <w:bottom w:val="none" w:sz="0" w:space="0" w:color="auto"/>
        <w:right w:val="none" w:sz="0" w:space="0" w:color="auto"/>
      </w:divBdr>
    </w:div>
    <w:div w:id="1439986599">
      <w:bodyDiv w:val="1"/>
      <w:marLeft w:val="0"/>
      <w:marRight w:val="0"/>
      <w:marTop w:val="0"/>
      <w:marBottom w:val="0"/>
      <w:divBdr>
        <w:top w:val="none" w:sz="0" w:space="0" w:color="auto"/>
        <w:left w:val="none" w:sz="0" w:space="0" w:color="auto"/>
        <w:bottom w:val="none" w:sz="0" w:space="0" w:color="auto"/>
        <w:right w:val="none" w:sz="0" w:space="0" w:color="auto"/>
      </w:divBdr>
    </w:div>
    <w:div w:id="1707490047">
      <w:bodyDiv w:val="1"/>
      <w:marLeft w:val="0"/>
      <w:marRight w:val="0"/>
      <w:marTop w:val="0"/>
      <w:marBottom w:val="0"/>
      <w:divBdr>
        <w:top w:val="none" w:sz="0" w:space="0" w:color="auto"/>
        <w:left w:val="none" w:sz="0" w:space="0" w:color="auto"/>
        <w:bottom w:val="none" w:sz="0" w:space="0" w:color="auto"/>
        <w:right w:val="none" w:sz="0" w:space="0" w:color="auto"/>
      </w:divBdr>
    </w:div>
    <w:div w:id="19229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ICNC Minutes</vt:lpstr>
    </vt:vector>
  </TitlesOfParts>
  <Company>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subject/>
  <dc:creator> </dc:creator>
  <cp:keywords/>
  <dc:description/>
  <cp:lastModifiedBy>Christopher Taylor</cp:lastModifiedBy>
  <cp:revision>3</cp:revision>
  <cp:lastPrinted>2012-12-13T14:18:00Z</cp:lastPrinted>
  <dcterms:created xsi:type="dcterms:W3CDTF">2012-12-13T17:57:00Z</dcterms:created>
  <dcterms:modified xsi:type="dcterms:W3CDTF">2012-12-13T17:57:00Z</dcterms:modified>
</cp:coreProperties>
</file>